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2A8DB6"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2024</w:t>
      </w:r>
      <w:r>
        <w:rPr>
          <w:rFonts w:ascii="宋体" w:hAnsi="宋体"/>
          <w:b/>
          <w:sz w:val="24"/>
        </w:rPr>
        <w:t>-</w:t>
      </w:r>
      <w:r>
        <w:rPr>
          <w:rFonts w:hint="eastAsia" w:ascii="宋体" w:hAnsi="宋体"/>
          <w:b/>
          <w:sz w:val="24"/>
        </w:rPr>
        <w:t>2025</w:t>
      </w:r>
      <w:r>
        <w:rPr>
          <w:rFonts w:ascii="宋体" w:hAnsi="宋体"/>
          <w:b/>
          <w:sz w:val="24"/>
        </w:rPr>
        <w:t>学年</w:t>
      </w:r>
      <w:r>
        <w:rPr>
          <w:rFonts w:hint="eastAsia" w:ascii="宋体" w:hAnsi="宋体"/>
          <w:b/>
          <w:sz w:val="24"/>
        </w:rPr>
        <w:t>度</w:t>
      </w:r>
      <w:r>
        <w:rPr>
          <w:rFonts w:ascii="宋体" w:hAnsi="宋体"/>
          <w:b/>
          <w:sz w:val="24"/>
        </w:rPr>
        <w:t>第一学期非全日制</w:t>
      </w:r>
      <w:r>
        <w:rPr>
          <w:rFonts w:hint="eastAsia" w:ascii="宋体" w:hAnsi="宋体"/>
          <w:b/>
          <w:sz w:val="24"/>
        </w:rPr>
        <w:t>专业</w:t>
      </w:r>
      <w:r>
        <w:rPr>
          <w:rFonts w:ascii="宋体" w:hAnsi="宋体"/>
          <w:b/>
          <w:sz w:val="24"/>
        </w:rPr>
        <w:t>学位硕士研究生课表</w:t>
      </w:r>
    </w:p>
    <w:p w14:paraId="48D5383C">
      <w:pPr>
        <w:jc w:val="left"/>
        <w:rPr>
          <w:rFonts w:hint="default" w:ascii="宋体" w:hAnsi="宋体" w:eastAsia="宋体"/>
          <w:b/>
          <w:sz w:val="18"/>
          <w:szCs w:val="18"/>
          <w:lang w:val="en-US" w:eastAsia="zh-CN"/>
        </w:rPr>
      </w:pPr>
      <w:r>
        <w:rPr>
          <w:rFonts w:hint="eastAsia" w:ascii="宋体" w:hAnsi="宋体"/>
          <w:b/>
          <w:sz w:val="18"/>
          <w:szCs w:val="18"/>
        </w:rPr>
        <w:t xml:space="preserve">                     </w:t>
      </w:r>
      <w:r>
        <w:rPr>
          <w:rFonts w:ascii="宋体" w:hAnsi="宋体"/>
          <w:b/>
          <w:sz w:val="18"/>
          <w:szCs w:val="18"/>
        </w:rPr>
        <w:t>人数：</w:t>
      </w:r>
      <w:r>
        <w:rPr>
          <w:rFonts w:hint="eastAsia" w:ascii="宋体" w:hAnsi="宋体"/>
          <w:b/>
          <w:sz w:val="18"/>
          <w:szCs w:val="18"/>
          <w:lang w:val="en-US" w:eastAsia="zh-CN"/>
        </w:rPr>
        <w:t>42</w:t>
      </w:r>
    </w:p>
    <w:tbl>
      <w:tblPr>
        <w:tblStyle w:val="10"/>
        <w:tblW w:w="11411" w:type="dxa"/>
        <w:jc w:val="center"/>
        <w:tblBorders>
          <w:top w:val="single" w:color="00000A" w:sz="4" w:space="0"/>
          <w:left w:val="single" w:color="00000A" w:sz="4" w:space="0"/>
          <w:bottom w:val="single" w:color="00000A" w:sz="4" w:space="0"/>
          <w:right w:val="single" w:color="00000A" w:sz="4" w:space="0"/>
          <w:insideH w:val="single" w:color="00000A" w:sz="4" w:space="0"/>
          <w:insideV w:val="single" w:color="00000A" w:sz="4" w:space="0"/>
        </w:tblBorders>
        <w:tblLayout w:type="fixed"/>
        <w:tblCellMar>
          <w:top w:w="0" w:type="dxa"/>
          <w:left w:w="103" w:type="dxa"/>
          <w:bottom w:w="0" w:type="dxa"/>
          <w:right w:w="108" w:type="dxa"/>
        </w:tblCellMar>
      </w:tblPr>
      <w:tblGrid>
        <w:gridCol w:w="427"/>
        <w:gridCol w:w="3253"/>
        <w:gridCol w:w="1701"/>
        <w:gridCol w:w="1701"/>
        <w:gridCol w:w="850"/>
        <w:gridCol w:w="1701"/>
        <w:gridCol w:w="1778"/>
      </w:tblGrid>
      <w:tr w14:paraId="5057213C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0D86DA38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周次</w:t>
            </w:r>
          </w:p>
        </w:tc>
        <w:tc>
          <w:tcPr>
            <w:tcW w:w="3253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88991FB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日     期</w:t>
            </w:r>
          </w:p>
        </w:tc>
        <w:tc>
          <w:tcPr>
            <w:tcW w:w="1701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31643C4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星期六上午</w:t>
            </w:r>
          </w:p>
        </w:tc>
        <w:tc>
          <w:tcPr>
            <w:tcW w:w="1701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72CA11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星期六下午</w:t>
            </w:r>
          </w:p>
        </w:tc>
        <w:tc>
          <w:tcPr>
            <w:tcW w:w="850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3B97EC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星期六晚上</w:t>
            </w:r>
          </w:p>
        </w:tc>
        <w:tc>
          <w:tcPr>
            <w:tcW w:w="1701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08AB3C8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星期天上午</w:t>
            </w:r>
          </w:p>
        </w:tc>
        <w:tc>
          <w:tcPr>
            <w:tcW w:w="1778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7D6F73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星期天下午</w:t>
            </w:r>
          </w:p>
        </w:tc>
      </w:tr>
      <w:tr w14:paraId="3CCE2493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5EF951EF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A34D717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8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31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01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D212622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社会工作督导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6BD4B96">
            <w:pPr>
              <w:widowControl/>
              <w:jc w:val="center"/>
              <w:rPr>
                <w:rFonts w:ascii="宋体" w:hAnsi="宋体" w:cs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社会工作督导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8FCE36E">
            <w:pPr>
              <w:widowControl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5775140">
            <w:pPr>
              <w:widowControl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社会工作项目开发与管理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F93F76D">
            <w:pPr>
              <w:widowControl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社会工作项目开发与管理</w:t>
            </w:r>
          </w:p>
        </w:tc>
      </w:tr>
      <w:tr w14:paraId="0B288CC7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08F333A7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2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524376A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07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08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E608158">
            <w:pPr>
              <w:ind w:right="-107" w:rightChars="-51"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社会工作督导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AACD8DA">
            <w:pPr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社会工作督导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2E72DDF">
            <w:pPr>
              <w:jc w:val="center"/>
              <w:rPr>
                <w:color w:val="auto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E05AA90">
            <w:pPr>
              <w:widowControl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社会工作项目开发与管理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A91C1CB">
            <w:pPr>
              <w:widowControl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社会工作项目开发与管理</w:t>
            </w:r>
          </w:p>
        </w:tc>
      </w:tr>
      <w:tr w14:paraId="6A3D071E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78C22ED3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3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88ED026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14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15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46A11E5">
            <w:pPr>
              <w:ind w:right="-107" w:rightChars="-51"/>
              <w:jc w:val="center"/>
            </w:pPr>
            <w:r>
              <w:rPr>
                <w:color w:val="FF0000"/>
                <w:sz w:val="18"/>
                <w:szCs w:val="18"/>
              </w:rPr>
              <w:t>中秋节放假调休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CCFE5A5">
            <w:pPr>
              <w:jc w:val="center"/>
            </w:pPr>
            <w:r>
              <w:rPr>
                <w:color w:val="FF0000"/>
                <w:sz w:val="18"/>
                <w:szCs w:val="18"/>
              </w:rPr>
              <w:t>中秋节放假调休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D21E237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放假</w:t>
            </w:r>
          </w:p>
          <w:p w14:paraId="64FE0BD5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调休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0B6051B">
            <w:pPr>
              <w:widowControl/>
              <w:jc w:val="center"/>
              <w:rPr>
                <w:b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中秋节放假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581048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中秋节放假</w:t>
            </w:r>
          </w:p>
        </w:tc>
      </w:tr>
      <w:tr w14:paraId="5501C793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6BA1FA4A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4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AFD2267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21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22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56EF505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社会工作项目开发与管理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1A695F2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社会工作项目开发与管理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7222264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370E09D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社会工作督导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04882FF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sz w:val="18"/>
                <w:szCs w:val="18"/>
                <w:lang w:val="en-US" w:eastAsia="zh-CN"/>
              </w:rPr>
              <w:t>社会工作督导</w:t>
            </w:r>
          </w:p>
        </w:tc>
      </w:tr>
      <w:tr w14:paraId="3CF0EAF5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6D72C469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5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682026B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28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9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29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149CD86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4023D61">
            <w:pPr>
              <w:widowControl/>
              <w:jc w:val="center"/>
              <w:rPr>
                <w:rFonts w:ascii="Times New Roman" w:hAnsi="Times New Roman" w:eastAsia="宋体" w:cs="Times New Roman"/>
                <w:color w:val="0000FF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87D5401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3108292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国庆节放假调休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A073ABA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国庆节放假调休</w:t>
            </w:r>
          </w:p>
        </w:tc>
      </w:tr>
      <w:tr w14:paraId="70BD5D5A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6959B7A7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6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8E334AF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05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06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EE7B49B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国庆节放假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4262A90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国庆节放假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DC01BF6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放假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04C086D">
            <w:pPr>
              <w:widowControl/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国庆节放假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8D2EF41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国庆节放假</w:t>
            </w:r>
          </w:p>
        </w:tc>
      </w:tr>
      <w:tr w14:paraId="56D5A8C9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05ABA888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7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F51EFF8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13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F003EEF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国庆节放假调休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08DE211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国庆节放假调休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EC53DEB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放假</w:t>
            </w:r>
          </w:p>
          <w:p w14:paraId="4611CFF9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调休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ADB06EF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D498DEB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</w:tr>
      <w:tr w14:paraId="3383B12A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23A7FB21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8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5E7A670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19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551985E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834CFA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EABF988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D95007E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0D64754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</w:tr>
      <w:tr w14:paraId="39B2B3EA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17CD7B47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9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5BD965D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26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27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9A1E2B6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社会工作法规与政策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ED2CAF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社会工作法规与政策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BF8B5D8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90D7FE1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015D4D1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</w:tr>
      <w:tr w14:paraId="19C7739F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05B1721B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szCs w:val="21"/>
              </w:rPr>
              <w:t>0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0DFFFEE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02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03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588408E">
            <w:pPr>
              <w:jc w:val="center"/>
              <w:rPr>
                <w:rFonts w:ascii="Times New Roman" w:hAnsi="Times New Roman" w:eastAsia="宋体" w:cs="Times New Roman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社会工作法规与政策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CEE094B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社会工作法规与政策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260C0F2">
            <w:pPr>
              <w:widowControl/>
              <w:jc w:val="center"/>
              <w:rPr>
                <w:rFonts w:ascii="宋体" w:hAnsi="宋体" w:cs="宋体"/>
                <w:color w:val="008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A6CF471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FF06D89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</w:tr>
      <w:tr w14:paraId="4075BB08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5FC26CDB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szCs w:val="21"/>
              </w:rPr>
              <w:t>1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939CDEB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09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10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A34B514">
            <w:pPr>
              <w:jc w:val="center"/>
              <w:rPr>
                <w:rFonts w:ascii="Times New Roman" w:hAnsi="Times New Roman" w:eastAsia="宋体" w:cs="Times New Roman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社会工作法规与政策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D07979D"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社会工作法规与政策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3941611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710CA26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6BD8BAA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</w:tr>
      <w:tr w14:paraId="3DF00BEB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3E630EA4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szCs w:val="21"/>
              </w:rPr>
              <w:t>2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0E6303F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16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17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21C7314">
            <w:pPr>
              <w:jc w:val="center"/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2738D2A">
            <w:pPr>
              <w:jc w:val="center"/>
            </w:pP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5173803">
            <w:pPr>
              <w:jc w:val="center"/>
              <w:rPr>
                <w:rFonts w:ascii="宋体" w:hAnsi="宋体" w:cs="宋体"/>
                <w:color w:val="FF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DD6E0FA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C4354E4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</w:p>
        </w:tc>
      </w:tr>
      <w:tr w14:paraId="2B615C27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714FFE6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szCs w:val="21"/>
              </w:rPr>
              <w:t>3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0F5860C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23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24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31A865F">
            <w:pPr>
              <w:widowControl/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家庭社会工作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1F89D01">
            <w:pPr>
              <w:jc w:val="center"/>
              <w:rPr>
                <w:color w:val="FF0000"/>
              </w:rPr>
            </w:pPr>
            <w:r>
              <w:rPr>
                <w:rFonts w:hint="eastAsia"/>
                <w:sz w:val="18"/>
                <w:szCs w:val="18"/>
              </w:rPr>
              <w:t>家庭社会工作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A2650EF">
            <w:pPr>
              <w:widowControl/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B9D538B"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精神健康服务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22491EB">
            <w:pPr>
              <w:jc w:val="center"/>
            </w:pPr>
            <w:r>
              <w:rPr>
                <w:rFonts w:hint="eastAsia"/>
                <w:sz w:val="20"/>
                <w:szCs w:val="20"/>
              </w:rPr>
              <w:t>精神健康服务</w:t>
            </w:r>
          </w:p>
        </w:tc>
      </w:tr>
      <w:tr w14:paraId="6A318BC3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6FBF7C44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szCs w:val="21"/>
              </w:rPr>
              <w:t>4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2C3D06B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30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01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A33431E">
            <w:pPr>
              <w:widowControl/>
              <w:jc w:val="center"/>
              <w:rPr>
                <w:rFonts w:ascii="宋体" w:hAnsi="宋体" w:eastAsia="宋体" w:cs="宋体"/>
                <w:color w:val="FF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家庭社会工作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8D83968">
            <w:pPr>
              <w:jc w:val="center"/>
              <w:rPr>
                <w:rFonts w:ascii="Times New Roman" w:hAnsi="Times New Roman" w:eastAsia="宋体" w:cs="Times New Roman"/>
                <w:color w:val="FF0000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家庭社会工作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664F29B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6764E7E">
            <w:pPr>
              <w:jc w:val="center"/>
              <w:rPr>
                <w:rFonts w:ascii="Times New Roman" w:hAnsi="Times New Roman" w:eastAsia="宋体" w:cs="Times New Roman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精神健康服务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9AE5548">
            <w:pPr>
              <w:jc w:val="center"/>
              <w:rPr>
                <w:rFonts w:ascii="Times New Roman" w:hAnsi="Times New Roman" w:eastAsia="宋体" w:cs="Times New Roman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精神健康服务</w:t>
            </w:r>
          </w:p>
        </w:tc>
      </w:tr>
      <w:tr w14:paraId="47548252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59F24EE0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szCs w:val="21"/>
              </w:rPr>
              <w:t>5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EA3A2F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07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08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4A608F9">
            <w:pPr>
              <w:widowControl/>
              <w:jc w:val="center"/>
              <w:rPr>
                <w:rFonts w:ascii="宋体" w:hAnsi="宋体" w:eastAsia="宋体" w:cs="宋体"/>
                <w:color w:val="FF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家庭社会工作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27E38DB">
            <w:pPr>
              <w:jc w:val="center"/>
              <w:rPr>
                <w:rFonts w:ascii="Times New Roman" w:hAnsi="Times New Roman" w:eastAsia="宋体" w:cs="Times New Roman"/>
                <w:color w:val="FF0000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家庭社会工作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366E1A9">
            <w:pPr>
              <w:widowControl/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D3F8611">
            <w:pPr>
              <w:jc w:val="center"/>
              <w:rPr>
                <w:rFonts w:ascii="Times New Roman" w:hAnsi="Times New Roman" w:eastAsia="宋体" w:cs="Times New Roman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精神健康服务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62BC39B">
            <w:pPr>
              <w:jc w:val="center"/>
              <w:rPr>
                <w:rFonts w:ascii="Times New Roman" w:hAnsi="Times New Roman" w:eastAsia="宋体" w:cs="Times New Roman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精神健康服务</w:t>
            </w:r>
          </w:p>
        </w:tc>
      </w:tr>
      <w:tr w14:paraId="0270842A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5EEC043A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szCs w:val="21"/>
              </w:rPr>
              <w:t>6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3202329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14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15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4665A6D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暂定四六级考试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8FBD9ED">
            <w:pPr>
              <w:widowControl/>
              <w:jc w:val="center"/>
              <w:rPr>
                <w:color w:val="0000FF"/>
                <w:sz w:val="18"/>
                <w:szCs w:val="18"/>
              </w:rPr>
            </w:pPr>
            <w:r>
              <w:rPr>
                <w:rFonts w:ascii="宋体" w:hAnsi="宋体" w:cs="宋体"/>
                <w:color w:val="FF0000"/>
                <w:sz w:val="18"/>
                <w:szCs w:val="18"/>
              </w:rPr>
              <w:t>暂定四六级考试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7B6B778">
            <w:pPr>
              <w:widowControl/>
              <w:jc w:val="center"/>
              <w:rPr>
                <w:rFonts w:ascii="宋体" w:hAnsi="宋体" w:cs="宋体"/>
                <w:color w:val="FF99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008958C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232362A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</w:p>
        </w:tc>
      </w:tr>
      <w:tr w14:paraId="17A6551E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79FDA3A4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szCs w:val="21"/>
              </w:rPr>
              <w:t>7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60059C4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21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22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B8647BD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暂定考研时间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47645BC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暂定考研时间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4CCE266">
            <w:pPr>
              <w:jc w:val="center"/>
              <w:rPr>
                <w:rFonts w:ascii="宋体" w:hAnsi="宋体" w:cs="宋体"/>
                <w:color w:val="FF0000"/>
                <w:szCs w:val="21"/>
              </w:rPr>
            </w:pPr>
            <w:r>
              <w:rPr>
                <w:color w:val="FF0000"/>
                <w:sz w:val="18"/>
                <w:szCs w:val="18"/>
              </w:rPr>
              <w:t>暂定考研时间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3E11814">
            <w:pPr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暂定考研时间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6C707F4">
            <w:pPr>
              <w:jc w:val="center"/>
              <w:rPr>
                <w:rFonts w:ascii="宋体" w:hAnsi="宋体" w:cs="宋体"/>
                <w:color w:val="0000FF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暂定考研时间</w:t>
            </w:r>
          </w:p>
        </w:tc>
      </w:tr>
      <w:tr w14:paraId="2C0BFE7A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4B27D5E6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ascii="宋体" w:hAnsi="宋体" w:cs="宋体"/>
                <w:b/>
                <w:szCs w:val="21"/>
              </w:rPr>
              <w:t>1</w:t>
            </w:r>
            <w:r>
              <w:rPr>
                <w:rFonts w:hint="eastAsia" w:ascii="宋体" w:hAnsi="宋体" w:cs="宋体"/>
                <w:b/>
                <w:szCs w:val="21"/>
              </w:rPr>
              <w:t>8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757A277">
            <w:pPr>
              <w:jc w:val="center"/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4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28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29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68E92A6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3AFEB6E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B8A5A7A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E0DF5F4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DC4547A">
            <w:pPr>
              <w:widowControl/>
              <w:jc w:val="center"/>
              <w:rPr>
                <w:color w:val="FF0000"/>
                <w:sz w:val="18"/>
                <w:szCs w:val="18"/>
              </w:rPr>
            </w:pPr>
          </w:p>
        </w:tc>
      </w:tr>
      <w:tr w14:paraId="5A5A0D13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451FC91C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19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1B36FE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5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04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05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06D1866"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  <w:lang w:val="en-US" w:eastAsia="zh-CN" w:bidi="ar-SA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46E62C4"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  <w:lang w:val="en-US" w:eastAsia="zh-CN" w:bidi="ar-SA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5AA6FEE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6B2DDC6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2B91946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</w:tr>
      <w:tr w14:paraId="3134ED5F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57EDFEA2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20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A5C989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202</w:t>
            </w:r>
            <w:r>
              <w:rPr>
                <w:rFonts w:hint="eastAsia" w:ascii="宋体" w:hAnsi="宋体" w:cs="宋体"/>
                <w:szCs w:val="21"/>
              </w:rPr>
              <w:t>5</w:t>
            </w:r>
            <w:r>
              <w:rPr>
                <w:rFonts w:ascii="宋体" w:hAnsi="宋体" w:cs="宋体"/>
                <w:szCs w:val="21"/>
              </w:rPr>
              <w:t>年</w:t>
            </w: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11</w:t>
            </w:r>
            <w:r>
              <w:rPr>
                <w:rFonts w:ascii="宋体" w:hAnsi="宋体" w:cs="宋体"/>
                <w:szCs w:val="21"/>
              </w:rPr>
              <w:t>日－</w:t>
            </w:r>
            <w:r>
              <w:rPr>
                <w:rFonts w:hint="eastAsia" w:ascii="宋体" w:hAnsi="宋体" w:cs="宋体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>12</w:t>
            </w:r>
            <w:r>
              <w:rPr>
                <w:rFonts w:ascii="宋体" w:hAnsi="宋体" w:cs="宋体"/>
                <w:szCs w:val="21"/>
              </w:rPr>
              <w:t>日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24C419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6F05E7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4ACD9B7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471560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08CC65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考试周</w:t>
            </w:r>
          </w:p>
        </w:tc>
      </w:tr>
      <w:tr w14:paraId="549D805E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339966"/>
            <w:tcMar>
              <w:left w:w="103" w:type="dxa"/>
            </w:tcMar>
            <w:vAlign w:val="center"/>
          </w:tcPr>
          <w:p w14:paraId="29F8B6AF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253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339966"/>
            <w:vAlign w:val="center"/>
          </w:tcPr>
          <w:p w14:paraId="676A5C90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课程名称</w:t>
            </w:r>
          </w:p>
        </w:tc>
        <w:tc>
          <w:tcPr>
            <w:tcW w:w="1701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339966"/>
            <w:vAlign w:val="center"/>
          </w:tcPr>
          <w:p w14:paraId="7DE97A11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任课教师</w:t>
            </w:r>
            <w:r>
              <w:rPr>
                <w:rFonts w:hint="eastAsia" w:ascii="宋体" w:hAnsi="宋体" w:cs="宋体"/>
                <w:b/>
                <w:sz w:val="20"/>
                <w:szCs w:val="20"/>
              </w:rPr>
              <w:t>职称（职称）</w:t>
            </w:r>
          </w:p>
        </w:tc>
        <w:tc>
          <w:tcPr>
            <w:tcW w:w="1701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339966"/>
            <w:vAlign w:val="center"/>
          </w:tcPr>
          <w:p w14:paraId="0A4EA917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联系电话</w:t>
            </w:r>
          </w:p>
        </w:tc>
        <w:tc>
          <w:tcPr>
            <w:tcW w:w="850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339966"/>
            <w:vAlign w:val="center"/>
          </w:tcPr>
          <w:p w14:paraId="049F8E81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上课</w:t>
            </w:r>
            <w:r>
              <w:rPr>
                <w:rFonts w:hint="eastAsia" w:ascii="宋体" w:hAnsi="宋体" w:cs="宋体"/>
                <w:b/>
                <w:sz w:val="20"/>
                <w:szCs w:val="20"/>
              </w:rPr>
              <w:t xml:space="preserve">             </w:t>
            </w:r>
            <w:r>
              <w:rPr>
                <w:rFonts w:ascii="宋体" w:hAnsi="宋体" w:cs="宋体"/>
                <w:b/>
                <w:sz w:val="20"/>
                <w:szCs w:val="20"/>
              </w:rPr>
              <w:t>地点</w:t>
            </w:r>
          </w:p>
        </w:tc>
        <w:tc>
          <w:tcPr>
            <w:tcW w:w="1701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339966"/>
            <w:vAlign w:val="center"/>
          </w:tcPr>
          <w:p w14:paraId="0AE73ED6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上课人数</w:t>
            </w:r>
          </w:p>
        </w:tc>
        <w:tc>
          <w:tcPr>
            <w:tcW w:w="1778" w:type="dxa"/>
            <w:tcBorders>
              <w:top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339966"/>
            <w:vAlign w:val="center"/>
          </w:tcPr>
          <w:p w14:paraId="0D1A68CF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是否学位课</w:t>
            </w:r>
          </w:p>
        </w:tc>
      </w:tr>
      <w:tr w14:paraId="70E40EF9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52C552C6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1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5D22D68">
            <w:pPr>
              <w:rPr>
                <w:rFonts w:ascii="宋体" w:hAnsi="宋体" w:eastAsia="宋体" w:cs="宋体"/>
                <w:b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家庭社会工作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548B13E">
            <w:pPr>
              <w:rPr>
                <w:rFonts w:ascii="宋体" w:hAnsi="宋体" w:eastAsia="宋体" w:cs="宋体"/>
                <w:b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胡寒春讲师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66DE5E0">
            <w:pPr>
              <w:widowControl/>
              <w:jc w:val="center"/>
              <w:rPr>
                <w:rFonts w:ascii="宋体" w:hAnsi="宋体" w:eastAsia="宋体" w:cs="宋体"/>
                <w:b/>
                <w:sz w:val="20"/>
                <w:szCs w:val="20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3F01E82">
            <w:pPr>
              <w:jc w:val="center"/>
              <w:rPr>
                <w:rFonts w:hint="default" w:ascii="宋体" w:hAnsi="宋体" w:eastAsia="宋体" w:cs="宋体"/>
                <w:b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lang w:val="en-US" w:eastAsia="zh-CN" w:bidi="ar-SA"/>
              </w:rPr>
              <w:t>330601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A4B3F1E">
            <w:pPr>
              <w:jc w:val="left"/>
              <w:rPr>
                <w:rFonts w:ascii="宋体" w:hAnsi="宋体" w:eastAsia="宋体" w:cs="宋体"/>
                <w:b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非全</w:t>
            </w:r>
            <w:r>
              <w:rPr>
                <w:rFonts w:hint="eastAsia"/>
                <w:sz w:val="20"/>
                <w:szCs w:val="20"/>
                <w:lang w:eastAsia="zh-CN"/>
              </w:rPr>
              <w:t>42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DC6A538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14:paraId="5068419E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26CCF01F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2</w:t>
            </w: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C9FB8E0"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社会工作督导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659D86B"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朱静君副教授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10AE87E">
            <w:pPr>
              <w:widowControl/>
              <w:jc w:val="center"/>
              <w:rPr>
                <w:rFonts w:ascii="宋体" w:hAnsi="宋体" w:eastAsia="宋体" w:cs="宋体"/>
                <w:b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9672C5C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lang w:val="en-US" w:eastAsia="zh-CN" w:bidi="ar-SA"/>
              </w:rPr>
              <w:t>330601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3C33FF9">
            <w:pPr>
              <w:jc w:val="lef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非全</w:t>
            </w:r>
            <w:r>
              <w:rPr>
                <w:rFonts w:hint="eastAsia"/>
                <w:sz w:val="20"/>
                <w:szCs w:val="20"/>
                <w:lang w:eastAsia="zh-CN"/>
              </w:rPr>
              <w:t>42</w:t>
            </w:r>
            <w:r>
              <w:rPr>
                <w:rFonts w:hint="eastAsia"/>
                <w:sz w:val="20"/>
                <w:szCs w:val="20"/>
              </w:rPr>
              <w:t>人+全日制</w:t>
            </w:r>
            <w:r>
              <w:rPr>
                <w:rFonts w:hint="eastAsia"/>
                <w:sz w:val="20"/>
                <w:szCs w:val="20"/>
                <w:lang w:eastAsia="zh-CN"/>
              </w:rPr>
              <w:t>42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4046250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14:paraId="7E35C2C7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22088649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</w:rPr>
              <w:t>3</w:t>
            </w:r>
          </w:p>
        </w:tc>
        <w:tc>
          <w:tcPr>
            <w:tcW w:w="3253" w:type="dxa"/>
            <w:tcBorders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9D21C69"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社会工作项目开发与管理</w:t>
            </w:r>
          </w:p>
        </w:tc>
        <w:tc>
          <w:tcPr>
            <w:tcW w:w="1701" w:type="dxa"/>
            <w:tcBorders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4DB0A35"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吴 娟副教授</w:t>
            </w:r>
          </w:p>
        </w:tc>
        <w:tc>
          <w:tcPr>
            <w:tcW w:w="1701" w:type="dxa"/>
            <w:tcBorders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1782B01">
            <w:pPr>
              <w:widowControl/>
              <w:jc w:val="center"/>
              <w:rPr>
                <w:rFonts w:ascii="宋体" w:hAnsi="宋体" w:eastAsia="宋体" w:cs="宋体"/>
                <w:b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50" w:type="dxa"/>
            <w:tcBorders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0B7B5C4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lang w:val="en-US" w:eastAsia="zh-CN" w:bidi="ar-SA"/>
              </w:rPr>
              <w:t>330601</w:t>
            </w:r>
          </w:p>
        </w:tc>
        <w:tc>
          <w:tcPr>
            <w:tcW w:w="1701" w:type="dxa"/>
            <w:tcBorders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CC058C4">
            <w:pPr>
              <w:jc w:val="lef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非全</w:t>
            </w:r>
            <w:r>
              <w:rPr>
                <w:rFonts w:hint="eastAsia"/>
                <w:sz w:val="20"/>
                <w:szCs w:val="20"/>
                <w:lang w:eastAsia="zh-CN"/>
              </w:rPr>
              <w:t>42</w:t>
            </w:r>
            <w:r>
              <w:rPr>
                <w:rFonts w:hint="eastAsia"/>
                <w:sz w:val="20"/>
                <w:szCs w:val="20"/>
              </w:rPr>
              <w:t>人+全日制</w:t>
            </w:r>
            <w:r>
              <w:rPr>
                <w:rFonts w:hint="eastAsia"/>
                <w:sz w:val="20"/>
                <w:szCs w:val="20"/>
                <w:lang w:eastAsia="zh-CN"/>
              </w:rPr>
              <w:t>42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1778" w:type="dxa"/>
            <w:tcBorders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97864A7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14:paraId="4F31328B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00000A" w:sz="4" w:space="0"/>
              <w:bottom w:val="single" w:color="auto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7A8793AF">
            <w:pPr>
              <w:jc w:val="center"/>
              <w:rPr>
                <w:rFonts w:hint="eastAsia"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4</w:t>
            </w:r>
          </w:p>
        </w:tc>
        <w:tc>
          <w:tcPr>
            <w:tcW w:w="3253" w:type="dxa"/>
            <w:tcBorders>
              <w:top w:val="single" w:color="auto" w:sz="4" w:space="0"/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35273DF"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sz w:val="18"/>
                <w:szCs w:val="18"/>
              </w:rPr>
              <w:t>社会工作法规与政策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E078D9C"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杜宁宁副教授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DC7D295">
            <w:pPr>
              <w:widowControl/>
              <w:jc w:val="center"/>
              <w:rPr>
                <w:rFonts w:ascii="宋体" w:hAnsi="宋体" w:eastAsia="宋体" w:cs="宋体"/>
                <w:b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9A3033B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lang w:val="en-US" w:eastAsia="zh-CN" w:bidi="ar-SA"/>
              </w:rPr>
              <w:t>330601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576AF634">
            <w:pPr>
              <w:jc w:val="lef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全日制</w:t>
            </w:r>
            <w:r>
              <w:rPr>
                <w:rFonts w:hint="eastAsia"/>
                <w:sz w:val="20"/>
                <w:szCs w:val="20"/>
                <w:lang w:eastAsia="zh-CN"/>
              </w:rPr>
              <w:t>42</w:t>
            </w:r>
            <w:r>
              <w:rPr>
                <w:rFonts w:hint="eastAsia"/>
                <w:sz w:val="20"/>
                <w:szCs w:val="20"/>
              </w:rPr>
              <w:t>人</w:t>
            </w:r>
          </w:p>
        </w:tc>
        <w:tc>
          <w:tcPr>
            <w:tcW w:w="1778" w:type="dxa"/>
            <w:tcBorders>
              <w:top w:val="single" w:color="auto" w:sz="4" w:space="0"/>
              <w:bottom w:val="single" w:color="auto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0547343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14:paraId="3B7DD979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129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21FBB08F">
            <w:pPr>
              <w:widowControl/>
              <w:jc w:val="center"/>
              <w:rPr>
                <w:rFonts w:hint="eastAsia" w:ascii="宋体" w:hAnsi="宋体" w:eastAsia="宋体" w:cs="宋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3253" w:type="dxa"/>
            <w:tcBorders>
              <w:top w:val="single" w:color="auto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3586F68"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精神健康服务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6C79F735">
            <w:pPr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陈静讲师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728D3904">
            <w:pPr>
              <w:widowControl/>
              <w:jc w:val="center"/>
              <w:rPr>
                <w:rFonts w:ascii="宋体" w:hAnsi="宋体" w:eastAsia="宋体" w:cs="宋体"/>
                <w:b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850" w:type="dxa"/>
            <w:tcBorders>
              <w:top w:val="single" w:color="auto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2B5DFB6">
            <w:pPr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sz w:val="20"/>
                <w:szCs w:val="20"/>
                <w:lang w:val="en-US" w:eastAsia="zh-CN" w:bidi="ar-SA"/>
              </w:rPr>
              <w:t>330601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1A5F9130">
            <w:pPr>
              <w:widowControl/>
              <w:jc w:val="left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非全</w:t>
            </w:r>
            <w:r>
              <w:rPr>
                <w:rFonts w:hint="eastAsia" w:ascii="宋体" w:hAnsi="宋体" w:cs="宋体"/>
                <w:sz w:val="20"/>
                <w:szCs w:val="20"/>
                <w:lang w:eastAsia="zh-CN"/>
              </w:rPr>
              <w:t>42</w:t>
            </w:r>
            <w:r>
              <w:rPr>
                <w:rFonts w:hint="eastAsia" w:ascii="宋体" w:hAnsi="宋体" w:cs="宋体"/>
                <w:sz w:val="20"/>
                <w:szCs w:val="20"/>
              </w:rPr>
              <w:t>人</w:t>
            </w:r>
          </w:p>
        </w:tc>
        <w:tc>
          <w:tcPr>
            <w:tcW w:w="1778" w:type="dxa"/>
            <w:tcBorders>
              <w:top w:val="single" w:color="auto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A6270E3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  <w:tr w14:paraId="10E9DD75">
        <w:tblPrEx>
          <w:tblBorders>
            <w:top w:val="single" w:color="00000A" w:sz="4" w:space="0"/>
            <w:left w:val="single" w:color="00000A" w:sz="4" w:space="0"/>
            <w:bottom w:val="single" w:color="00000A" w:sz="4" w:space="0"/>
            <w:right w:val="single" w:color="00000A" w:sz="4" w:space="0"/>
            <w:insideH w:val="single" w:color="00000A" w:sz="4" w:space="0"/>
            <w:insideV w:val="single" w:color="00000A" w:sz="4" w:space="0"/>
          </w:tblBorders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27" w:type="dxa"/>
            <w:tcBorders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auto"/>
            <w:tcMar>
              <w:left w:w="103" w:type="dxa"/>
            </w:tcMar>
            <w:vAlign w:val="center"/>
          </w:tcPr>
          <w:p w14:paraId="646D941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3253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3A099235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制表人：</w:t>
            </w: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48970EFE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0E9649D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/>
                <w:b/>
                <w:sz w:val="20"/>
                <w:szCs w:val="20"/>
              </w:rPr>
              <w:t>联系电话：</w:t>
            </w:r>
          </w:p>
        </w:tc>
        <w:tc>
          <w:tcPr>
            <w:tcW w:w="850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E5A5F1C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04C3EBF2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  <w:tc>
          <w:tcPr>
            <w:tcW w:w="1778" w:type="dxa"/>
            <w:tcBorders>
              <w:bottom w:val="single" w:color="00000A" w:sz="4" w:space="0"/>
              <w:right w:val="single" w:color="00000A" w:sz="4" w:space="0"/>
            </w:tcBorders>
            <w:shd w:val="clear" w:color="auto" w:fill="auto"/>
            <w:vAlign w:val="center"/>
          </w:tcPr>
          <w:p w14:paraId="27346A64">
            <w:pPr>
              <w:widowControl/>
              <w:jc w:val="center"/>
              <w:rPr>
                <w:rFonts w:ascii="宋体" w:hAnsi="宋体" w:cs="宋体"/>
                <w:b/>
                <w:sz w:val="20"/>
                <w:szCs w:val="20"/>
              </w:rPr>
            </w:pPr>
          </w:p>
        </w:tc>
      </w:tr>
    </w:tbl>
    <w:p w14:paraId="44C6338C">
      <w:pPr>
        <w:ind w:leftChars="-500" w:right="-624" w:rightChars="-297" w:hanging="1050" w:hangingChars="500"/>
        <w:rPr>
          <w:kern w:val="2"/>
          <w:szCs w:val="21"/>
        </w:rPr>
      </w:pPr>
      <w:r>
        <w:rPr>
          <w:rFonts w:hint="eastAsia"/>
          <w:kern w:val="2"/>
          <w:szCs w:val="21"/>
        </w:rPr>
        <w:t>备注：（1）</w:t>
      </w:r>
      <w:r>
        <w:rPr>
          <w:kern w:val="2"/>
        </w:rPr>
        <w:t>31—34</w:t>
      </w:r>
      <w:r>
        <w:rPr>
          <w:rFonts w:hint="eastAsia"/>
          <w:kern w:val="2"/>
        </w:rPr>
        <w:t>号楼电教中心维修电话：</w:t>
      </w:r>
      <w:r>
        <w:rPr>
          <w:kern w:val="2"/>
        </w:rPr>
        <w:t>87110571</w:t>
      </w:r>
      <w:r>
        <w:rPr>
          <w:rFonts w:hint="eastAsia"/>
          <w:kern w:val="2"/>
          <w:szCs w:val="21"/>
        </w:rPr>
        <w:t>;</w:t>
      </w:r>
      <w:r>
        <w:rPr>
          <w:kern w:val="2"/>
        </w:rPr>
        <w:t>31—34</w:t>
      </w:r>
      <w:r>
        <w:rPr>
          <w:rFonts w:hint="eastAsia"/>
          <w:kern w:val="2"/>
        </w:rPr>
        <w:t>号楼物业管理电话：</w:t>
      </w:r>
      <w:r>
        <w:rPr>
          <w:kern w:val="2"/>
        </w:rPr>
        <w:t>87114252</w:t>
      </w:r>
      <w:r>
        <w:rPr>
          <w:rFonts w:hint="eastAsia"/>
          <w:kern w:val="2"/>
        </w:rPr>
        <w:t>（如</w:t>
      </w:r>
      <w:r>
        <w:rPr>
          <w:kern w:val="2"/>
        </w:rPr>
        <w:t>周末无人接听电话，请到</w:t>
      </w:r>
      <w:r>
        <w:rPr>
          <w:rFonts w:hint="eastAsia"/>
          <w:kern w:val="2"/>
        </w:rPr>
        <w:t>33号楼1楼</w:t>
      </w:r>
      <w:r>
        <w:rPr>
          <w:kern w:val="2"/>
        </w:rPr>
        <w:t>保安值班处咨询</w:t>
      </w:r>
      <w:r>
        <w:rPr>
          <w:rFonts w:hint="eastAsia"/>
          <w:kern w:val="2"/>
        </w:rPr>
        <w:t>）</w:t>
      </w:r>
    </w:p>
    <w:sectPr>
      <w:headerReference r:id="rId3" w:type="default"/>
      <w:pgSz w:w="11906" w:h="16838"/>
      <w:pgMar w:top="1440" w:right="1800" w:bottom="1440" w:left="1800" w:header="850" w:footer="992" w:gutter="0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FBAD9A">
    <w:pPr>
      <w:pStyle w:val="7"/>
    </w:pPr>
    <w:r>
      <w:rPr>
        <w:rFonts w:hint="eastAsia"/>
        <w:b/>
        <w:kern w:val="2"/>
        <w:sz w:val="20"/>
      </w:rPr>
      <w:t>上课时间：上午9：00-12:10、下午14:00-17:10</w:t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MjJlYjg1YTMwODhhMjdhOGY3OGM0MDZjZDMzZjFiNzgifQ=="/>
  </w:docVars>
  <w:rsids>
    <w:rsidRoot w:val="00314C38"/>
    <w:rsid w:val="00002017"/>
    <w:rsid w:val="000074D8"/>
    <w:rsid w:val="00013AFB"/>
    <w:rsid w:val="00020AD6"/>
    <w:rsid w:val="000244A7"/>
    <w:rsid w:val="00057B9E"/>
    <w:rsid w:val="000614C5"/>
    <w:rsid w:val="00063741"/>
    <w:rsid w:val="00063CEF"/>
    <w:rsid w:val="0006551D"/>
    <w:rsid w:val="0007394E"/>
    <w:rsid w:val="00075242"/>
    <w:rsid w:val="00082217"/>
    <w:rsid w:val="000845BD"/>
    <w:rsid w:val="00086A45"/>
    <w:rsid w:val="00095AA9"/>
    <w:rsid w:val="000A04C4"/>
    <w:rsid w:val="000A3A51"/>
    <w:rsid w:val="000A7766"/>
    <w:rsid w:val="000B6E0B"/>
    <w:rsid w:val="000C666A"/>
    <w:rsid w:val="000D0AF6"/>
    <w:rsid w:val="000D4BDA"/>
    <w:rsid w:val="000E2509"/>
    <w:rsid w:val="000E60ED"/>
    <w:rsid w:val="000F3959"/>
    <w:rsid w:val="000F548B"/>
    <w:rsid w:val="0010123C"/>
    <w:rsid w:val="00110C25"/>
    <w:rsid w:val="0012754D"/>
    <w:rsid w:val="00131B7A"/>
    <w:rsid w:val="00136CAC"/>
    <w:rsid w:val="00144157"/>
    <w:rsid w:val="0016005B"/>
    <w:rsid w:val="001608A9"/>
    <w:rsid w:val="00173C7C"/>
    <w:rsid w:val="00180A98"/>
    <w:rsid w:val="00180B16"/>
    <w:rsid w:val="00183034"/>
    <w:rsid w:val="00183175"/>
    <w:rsid w:val="00190574"/>
    <w:rsid w:val="001909F1"/>
    <w:rsid w:val="00194A03"/>
    <w:rsid w:val="001A66DF"/>
    <w:rsid w:val="001B20E4"/>
    <w:rsid w:val="001B3263"/>
    <w:rsid w:val="001B37EE"/>
    <w:rsid w:val="001C33B1"/>
    <w:rsid w:val="001C5A0F"/>
    <w:rsid w:val="001D4A27"/>
    <w:rsid w:val="00214E5F"/>
    <w:rsid w:val="00217274"/>
    <w:rsid w:val="0021771C"/>
    <w:rsid w:val="00221A2E"/>
    <w:rsid w:val="00222CEC"/>
    <w:rsid w:val="002234D2"/>
    <w:rsid w:val="002318F2"/>
    <w:rsid w:val="0023657E"/>
    <w:rsid w:val="00237B67"/>
    <w:rsid w:val="00247064"/>
    <w:rsid w:val="00247701"/>
    <w:rsid w:val="0025267F"/>
    <w:rsid w:val="00252A92"/>
    <w:rsid w:val="002539E3"/>
    <w:rsid w:val="00274A39"/>
    <w:rsid w:val="00285A82"/>
    <w:rsid w:val="00290EB8"/>
    <w:rsid w:val="0029380B"/>
    <w:rsid w:val="00296033"/>
    <w:rsid w:val="002A08CB"/>
    <w:rsid w:val="002B7D98"/>
    <w:rsid w:val="002B7EF1"/>
    <w:rsid w:val="002C0CE3"/>
    <w:rsid w:val="002C2587"/>
    <w:rsid w:val="002C361F"/>
    <w:rsid w:val="002C4E22"/>
    <w:rsid w:val="002D0F68"/>
    <w:rsid w:val="002E0961"/>
    <w:rsid w:val="002E6478"/>
    <w:rsid w:val="003010BB"/>
    <w:rsid w:val="003062B0"/>
    <w:rsid w:val="00314C38"/>
    <w:rsid w:val="00316797"/>
    <w:rsid w:val="003178E9"/>
    <w:rsid w:val="00317C71"/>
    <w:rsid w:val="00320291"/>
    <w:rsid w:val="003203C4"/>
    <w:rsid w:val="003236BD"/>
    <w:rsid w:val="00332CE2"/>
    <w:rsid w:val="00334DEB"/>
    <w:rsid w:val="003369F8"/>
    <w:rsid w:val="00337C27"/>
    <w:rsid w:val="00341A49"/>
    <w:rsid w:val="00341BDB"/>
    <w:rsid w:val="00356BD5"/>
    <w:rsid w:val="00360AEA"/>
    <w:rsid w:val="00363454"/>
    <w:rsid w:val="00364771"/>
    <w:rsid w:val="0036717B"/>
    <w:rsid w:val="0037630C"/>
    <w:rsid w:val="00376F1F"/>
    <w:rsid w:val="003779CB"/>
    <w:rsid w:val="0038026D"/>
    <w:rsid w:val="00382007"/>
    <w:rsid w:val="003868CE"/>
    <w:rsid w:val="00391365"/>
    <w:rsid w:val="003968AB"/>
    <w:rsid w:val="003A4C57"/>
    <w:rsid w:val="003B4907"/>
    <w:rsid w:val="003C38FE"/>
    <w:rsid w:val="003C5F87"/>
    <w:rsid w:val="003D00E4"/>
    <w:rsid w:val="003E65F5"/>
    <w:rsid w:val="003F32AD"/>
    <w:rsid w:val="003F7928"/>
    <w:rsid w:val="004053AE"/>
    <w:rsid w:val="00412C5C"/>
    <w:rsid w:val="00412E1C"/>
    <w:rsid w:val="00435B27"/>
    <w:rsid w:val="004430A2"/>
    <w:rsid w:val="00445F49"/>
    <w:rsid w:val="00456908"/>
    <w:rsid w:val="00475E46"/>
    <w:rsid w:val="00476542"/>
    <w:rsid w:val="00480779"/>
    <w:rsid w:val="00487AF0"/>
    <w:rsid w:val="00495503"/>
    <w:rsid w:val="004A025B"/>
    <w:rsid w:val="004B3D18"/>
    <w:rsid w:val="004B5AB2"/>
    <w:rsid w:val="004C257D"/>
    <w:rsid w:val="004C745C"/>
    <w:rsid w:val="004D0D57"/>
    <w:rsid w:val="004D56CF"/>
    <w:rsid w:val="004D6973"/>
    <w:rsid w:val="004E1229"/>
    <w:rsid w:val="004E21F3"/>
    <w:rsid w:val="004F3B72"/>
    <w:rsid w:val="004F7B3A"/>
    <w:rsid w:val="00502A25"/>
    <w:rsid w:val="00515AEB"/>
    <w:rsid w:val="005177F9"/>
    <w:rsid w:val="005178E5"/>
    <w:rsid w:val="005244EB"/>
    <w:rsid w:val="00530914"/>
    <w:rsid w:val="00542EFE"/>
    <w:rsid w:val="00543630"/>
    <w:rsid w:val="005436D6"/>
    <w:rsid w:val="00543C60"/>
    <w:rsid w:val="00556867"/>
    <w:rsid w:val="00573493"/>
    <w:rsid w:val="005810F5"/>
    <w:rsid w:val="005A73D1"/>
    <w:rsid w:val="005C08DF"/>
    <w:rsid w:val="005C5B80"/>
    <w:rsid w:val="005C5CE3"/>
    <w:rsid w:val="005C5E55"/>
    <w:rsid w:val="005E4873"/>
    <w:rsid w:val="005E4D41"/>
    <w:rsid w:val="005F524F"/>
    <w:rsid w:val="005F6F8C"/>
    <w:rsid w:val="0060426B"/>
    <w:rsid w:val="00613A63"/>
    <w:rsid w:val="00625A28"/>
    <w:rsid w:val="00635646"/>
    <w:rsid w:val="0063620A"/>
    <w:rsid w:val="00650F98"/>
    <w:rsid w:val="00656C1C"/>
    <w:rsid w:val="0066069F"/>
    <w:rsid w:val="00672D77"/>
    <w:rsid w:val="0068284D"/>
    <w:rsid w:val="0069130F"/>
    <w:rsid w:val="00692F84"/>
    <w:rsid w:val="00693789"/>
    <w:rsid w:val="006953F3"/>
    <w:rsid w:val="006959B2"/>
    <w:rsid w:val="00696595"/>
    <w:rsid w:val="006A0A1D"/>
    <w:rsid w:val="006B04D6"/>
    <w:rsid w:val="006C48AE"/>
    <w:rsid w:val="006D1C00"/>
    <w:rsid w:val="006D260B"/>
    <w:rsid w:val="006D71B4"/>
    <w:rsid w:val="006D7627"/>
    <w:rsid w:val="006E29A3"/>
    <w:rsid w:val="006E35D0"/>
    <w:rsid w:val="006F29CC"/>
    <w:rsid w:val="006F48A8"/>
    <w:rsid w:val="00702C1A"/>
    <w:rsid w:val="00737388"/>
    <w:rsid w:val="00747189"/>
    <w:rsid w:val="00763C87"/>
    <w:rsid w:val="007673D4"/>
    <w:rsid w:val="0077218D"/>
    <w:rsid w:val="0077759D"/>
    <w:rsid w:val="0079555B"/>
    <w:rsid w:val="00797BEE"/>
    <w:rsid w:val="007A40A6"/>
    <w:rsid w:val="007B6677"/>
    <w:rsid w:val="007C0197"/>
    <w:rsid w:val="007C0E21"/>
    <w:rsid w:val="007C1134"/>
    <w:rsid w:val="007C33FE"/>
    <w:rsid w:val="00801293"/>
    <w:rsid w:val="0080360E"/>
    <w:rsid w:val="00810B7F"/>
    <w:rsid w:val="00812008"/>
    <w:rsid w:val="00815877"/>
    <w:rsid w:val="00824863"/>
    <w:rsid w:val="00830D84"/>
    <w:rsid w:val="0085250A"/>
    <w:rsid w:val="00860EED"/>
    <w:rsid w:val="00861D72"/>
    <w:rsid w:val="00862EE1"/>
    <w:rsid w:val="00865762"/>
    <w:rsid w:val="008870C3"/>
    <w:rsid w:val="008926E8"/>
    <w:rsid w:val="008A623E"/>
    <w:rsid w:val="008B164F"/>
    <w:rsid w:val="008B79A2"/>
    <w:rsid w:val="008C2638"/>
    <w:rsid w:val="008D5D7B"/>
    <w:rsid w:val="008D75CA"/>
    <w:rsid w:val="008E228F"/>
    <w:rsid w:val="008E439E"/>
    <w:rsid w:val="008F7A35"/>
    <w:rsid w:val="00901F3B"/>
    <w:rsid w:val="0091259A"/>
    <w:rsid w:val="00917D09"/>
    <w:rsid w:val="0092221E"/>
    <w:rsid w:val="00941B25"/>
    <w:rsid w:val="00950DA3"/>
    <w:rsid w:val="00952B57"/>
    <w:rsid w:val="00954AA4"/>
    <w:rsid w:val="009552DA"/>
    <w:rsid w:val="00957493"/>
    <w:rsid w:val="0095782B"/>
    <w:rsid w:val="009643F7"/>
    <w:rsid w:val="0096708F"/>
    <w:rsid w:val="00967D0D"/>
    <w:rsid w:val="009737FD"/>
    <w:rsid w:val="00974AF4"/>
    <w:rsid w:val="009858AC"/>
    <w:rsid w:val="009A7122"/>
    <w:rsid w:val="009B381E"/>
    <w:rsid w:val="009D0CAC"/>
    <w:rsid w:val="009D63D6"/>
    <w:rsid w:val="009E2CCA"/>
    <w:rsid w:val="009E413E"/>
    <w:rsid w:val="009E63D0"/>
    <w:rsid w:val="009F0CB7"/>
    <w:rsid w:val="009F2381"/>
    <w:rsid w:val="009F56CF"/>
    <w:rsid w:val="009F5ACA"/>
    <w:rsid w:val="009F72D8"/>
    <w:rsid w:val="00A0149D"/>
    <w:rsid w:val="00A01CD7"/>
    <w:rsid w:val="00A02EA2"/>
    <w:rsid w:val="00A0516C"/>
    <w:rsid w:val="00A074F0"/>
    <w:rsid w:val="00A15C4C"/>
    <w:rsid w:val="00A16525"/>
    <w:rsid w:val="00A206F1"/>
    <w:rsid w:val="00A270A1"/>
    <w:rsid w:val="00A41D8A"/>
    <w:rsid w:val="00A51E6E"/>
    <w:rsid w:val="00A551C7"/>
    <w:rsid w:val="00A551D5"/>
    <w:rsid w:val="00A55B64"/>
    <w:rsid w:val="00A56C59"/>
    <w:rsid w:val="00A73FF0"/>
    <w:rsid w:val="00A76366"/>
    <w:rsid w:val="00A776E5"/>
    <w:rsid w:val="00A86893"/>
    <w:rsid w:val="00A93148"/>
    <w:rsid w:val="00AA2325"/>
    <w:rsid w:val="00AB3982"/>
    <w:rsid w:val="00AC447B"/>
    <w:rsid w:val="00AD3636"/>
    <w:rsid w:val="00AD75DD"/>
    <w:rsid w:val="00AE326D"/>
    <w:rsid w:val="00AF50AA"/>
    <w:rsid w:val="00B02CAD"/>
    <w:rsid w:val="00B041E6"/>
    <w:rsid w:val="00B04D28"/>
    <w:rsid w:val="00B06A77"/>
    <w:rsid w:val="00B12BB8"/>
    <w:rsid w:val="00B1539F"/>
    <w:rsid w:val="00B23C1C"/>
    <w:rsid w:val="00B279CC"/>
    <w:rsid w:val="00B33608"/>
    <w:rsid w:val="00B34990"/>
    <w:rsid w:val="00B35B5F"/>
    <w:rsid w:val="00B4083E"/>
    <w:rsid w:val="00B41884"/>
    <w:rsid w:val="00B5120C"/>
    <w:rsid w:val="00B57F79"/>
    <w:rsid w:val="00B64817"/>
    <w:rsid w:val="00B65236"/>
    <w:rsid w:val="00B66329"/>
    <w:rsid w:val="00B858EC"/>
    <w:rsid w:val="00B97A79"/>
    <w:rsid w:val="00BA09E4"/>
    <w:rsid w:val="00BB340C"/>
    <w:rsid w:val="00BC249C"/>
    <w:rsid w:val="00BC50B8"/>
    <w:rsid w:val="00BD0E02"/>
    <w:rsid w:val="00BD1647"/>
    <w:rsid w:val="00BD29B7"/>
    <w:rsid w:val="00BE3F4D"/>
    <w:rsid w:val="00BE483B"/>
    <w:rsid w:val="00BF342F"/>
    <w:rsid w:val="00C01CBE"/>
    <w:rsid w:val="00C068CC"/>
    <w:rsid w:val="00C107C3"/>
    <w:rsid w:val="00C12198"/>
    <w:rsid w:val="00C154FA"/>
    <w:rsid w:val="00C1749A"/>
    <w:rsid w:val="00C2409E"/>
    <w:rsid w:val="00C24338"/>
    <w:rsid w:val="00C32434"/>
    <w:rsid w:val="00C42924"/>
    <w:rsid w:val="00C46883"/>
    <w:rsid w:val="00C51E19"/>
    <w:rsid w:val="00C55432"/>
    <w:rsid w:val="00C55AD8"/>
    <w:rsid w:val="00C66100"/>
    <w:rsid w:val="00C74FB2"/>
    <w:rsid w:val="00C76C08"/>
    <w:rsid w:val="00C935ED"/>
    <w:rsid w:val="00C94C49"/>
    <w:rsid w:val="00CA7066"/>
    <w:rsid w:val="00CB2ACD"/>
    <w:rsid w:val="00CB2D29"/>
    <w:rsid w:val="00CB6C80"/>
    <w:rsid w:val="00CB77A4"/>
    <w:rsid w:val="00CD5BA4"/>
    <w:rsid w:val="00CE38CA"/>
    <w:rsid w:val="00CE38F9"/>
    <w:rsid w:val="00CE7E2C"/>
    <w:rsid w:val="00CF0526"/>
    <w:rsid w:val="00D07480"/>
    <w:rsid w:val="00D168C5"/>
    <w:rsid w:val="00D16C1E"/>
    <w:rsid w:val="00D20E4A"/>
    <w:rsid w:val="00D305A5"/>
    <w:rsid w:val="00D41A4F"/>
    <w:rsid w:val="00D50141"/>
    <w:rsid w:val="00D51F2C"/>
    <w:rsid w:val="00D55D5A"/>
    <w:rsid w:val="00D632B5"/>
    <w:rsid w:val="00D73ABF"/>
    <w:rsid w:val="00D77E4B"/>
    <w:rsid w:val="00D94469"/>
    <w:rsid w:val="00D952B5"/>
    <w:rsid w:val="00DA4869"/>
    <w:rsid w:val="00DC11FC"/>
    <w:rsid w:val="00DC5CAA"/>
    <w:rsid w:val="00DD0C26"/>
    <w:rsid w:val="00DD2C94"/>
    <w:rsid w:val="00E02C1E"/>
    <w:rsid w:val="00E11A01"/>
    <w:rsid w:val="00E33341"/>
    <w:rsid w:val="00E37E19"/>
    <w:rsid w:val="00E46D04"/>
    <w:rsid w:val="00E64E10"/>
    <w:rsid w:val="00E72F2B"/>
    <w:rsid w:val="00E75990"/>
    <w:rsid w:val="00E87AEF"/>
    <w:rsid w:val="00E94AAA"/>
    <w:rsid w:val="00ED6F45"/>
    <w:rsid w:val="00ED7DF9"/>
    <w:rsid w:val="00EE15D1"/>
    <w:rsid w:val="00EF0ABA"/>
    <w:rsid w:val="00EF2B57"/>
    <w:rsid w:val="00EF2E31"/>
    <w:rsid w:val="00EF4C13"/>
    <w:rsid w:val="00EF5448"/>
    <w:rsid w:val="00F142D8"/>
    <w:rsid w:val="00F17479"/>
    <w:rsid w:val="00F42F80"/>
    <w:rsid w:val="00F43802"/>
    <w:rsid w:val="00F43B3D"/>
    <w:rsid w:val="00F47118"/>
    <w:rsid w:val="00F5103C"/>
    <w:rsid w:val="00F547B8"/>
    <w:rsid w:val="00F727A6"/>
    <w:rsid w:val="00F74714"/>
    <w:rsid w:val="00F74E07"/>
    <w:rsid w:val="00F7509D"/>
    <w:rsid w:val="00F750EB"/>
    <w:rsid w:val="00F81762"/>
    <w:rsid w:val="00F865C2"/>
    <w:rsid w:val="00F921DF"/>
    <w:rsid w:val="00FB03C9"/>
    <w:rsid w:val="00FC40D7"/>
    <w:rsid w:val="00FE0663"/>
    <w:rsid w:val="00FE0AD1"/>
    <w:rsid w:val="00FE20F2"/>
    <w:rsid w:val="01483505"/>
    <w:rsid w:val="02C92423"/>
    <w:rsid w:val="055A45AB"/>
    <w:rsid w:val="09C546B4"/>
    <w:rsid w:val="0BED6215"/>
    <w:rsid w:val="0FB87AA7"/>
    <w:rsid w:val="10B464C1"/>
    <w:rsid w:val="15BA6327"/>
    <w:rsid w:val="18FA2EDF"/>
    <w:rsid w:val="1A192DCF"/>
    <w:rsid w:val="1C1F1796"/>
    <w:rsid w:val="1CCF6330"/>
    <w:rsid w:val="1DCA20AB"/>
    <w:rsid w:val="1EAC2E63"/>
    <w:rsid w:val="1FC52454"/>
    <w:rsid w:val="1FF910C9"/>
    <w:rsid w:val="224E6A30"/>
    <w:rsid w:val="22D925BE"/>
    <w:rsid w:val="270D1F18"/>
    <w:rsid w:val="28A54C15"/>
    <w:rsid w:val="29915199"/>
    <w:rsid w:val="2F01691D"/>
    <w:rsid w:val="30CE0225"/>
    <w:rsid w:val="30D50061"/>
    <w:rsid w:val="31F725BF"/>
    <w:rsid w:val="346F58C9"/>
    <w:rsid w:val="35154ED0"/>
    <w:rsid w:val="35F96926"/>
    <w:rsid w:val="38E14770"/>
    <w:rsid w:val="3BB3479B"/>
    <w:rsid w:val="3D324D36"/>
    <w:rsid w:val="465A6BE7"/>
    <w:rsid w:val="46937F8E"/>
    <w:rsid w:val="48F74BC1"/>
    <w:rsid w:val="4A035844"/>
    <w:rsid w:val="4A1E5E58"/>
    <w:rsid w:val="4F737CAA"/>
    <w:rsid w:val="5938394F"/>
    <w:rsid w:val="5A42064C"/>
    <w:rsid w:val="5B2B1FDE"/>
    <w:rsid w:val="5B5A0EA6"/>
    <w:rsid w:val="5BE30FD5"/>
    <w:rsid w:val="5C4D69FA"/>
    <w:rsid w:val="5C834DDA"/>
    <w:rsid w:val="623B56C7"/>
    <w:rsid w:val="6BBA3B00"/>
    <w:rsid w:val="6BD400D3"/>
    <w:rsid w:val="739D7F53"/>
    <w:rsid w:val="76366479"/>
    <w:rsid w:val="79733540"/>
    <w:rsid w:val="7C4411C4"/>
    <w:rsid w:val="7EA67F14"/>
    <w:rsid w:val="7F2F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">
    <w:name w:val="annotation text"/>
    <w:basedOn w:val="1"/>
    <w:link w:val="16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spacing w:after="140" w:line="288" w:lineRule="auto"/>
    </w:pPr>
  </w:style>
  <w:style w:type="paragraph" w:styleId="5">
    <w:name w:val="Balloon Text"/>
    <w:basedOn w:val="1"/>
    <w:link w:val="15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00000A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"/>
    <w:basedOn w:val="4"/>
    <w:qFormat/>
    <w:uiPriority w:val="0"/>
    <w:rPr>
      <w:rFonts w:cs="Mangal"/>
    </w:rPr>
  </w:style>
  <w:style w:type="paragraph" w:styleId="9">
    <w:name w:val="annotation subject"/>
    <w:basedOn w:val="3"/>
    <w:next w:val="3"/>
    <w:link w:val="17"/>
    <w:qFormat/>
    <w:uiPriority w:val="0"/>
    <w:rPr>
      <w:b/>
      <w:bCs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character" w:customStyle="1" w:styleId="14">
    <w:name w:val="页眉 Char"/>
    <w:basedOn w:val="12"/>
    <w:link w:val="7"/>
    <w:qFormat/>
    <w:uiPriority w:val="0"/>
    <w:rPr>
      <w:sz w:val="18"/>
      <w:szCs w:val="18"/>
    </w:rPr>
  </w:style>
  <w:style w:type="character" w:customStyle="1" w:styleId="15">
    <w:name w:val="批注框文本 Char"/>
    <w:basedOn w:val="12"/>
    <w:link w:val="5"/>
    <w:qFormat/>
    <w:uiPriority w:val="0"/>
    <w:rPr>
      <w:sz w:val="18"/>
      <w:szCs w:val="18"/>
    </w:rPr>
  </w:style>
  <w:style w:type="character" w:customStyle="1" w:styleId="16">
    <w:name w:val="批注文字 Char"/>
    <w:basedOn w:val="12"/>
    <w:link w:val="3"/>
    <w:qFormat/>
    <w:uiPriority w:val="0"/>
    <w:rPr>
      <w:sz w:val="18"/>
      <w:szCs w:val="18"/>
    </w:rPr>
  </w:style>
  <w:style w:type="character" w:customStyle="1" w:styleId="17">
    <w:name w:val="批注主题 Char1"/>
    <w:basedOn w:val="12"/>
    <w:link w:val="9"/>
    <w:qFormat/>
    <w:uiPriority w:val="0"/>
    <w:rPr>
      <w:sz w:val="21"/>
      <w:szCs w:val="24"/>
    </w:rPr>
  </w:style>
  <w:style w:type="character" w:customStyle="1" w:styleId="18">
    <w:name w:val="批注主题 Char"/>
    <w:basedOn w:val="17"/>
    <w:qFormat/>
    <w:uiPriority w:val="0"/>
    <w:rPr>
      <w:b/>
      <w:bCs/>
      <w:sz w:val="21"/>
      <w:szCs w:val="24"/>
    </w:rPr>
  </w:style>
  <w:style w:type="character" w:customStyle="1" w:styleId="19">
    <w:name w:val="ListLabel 1"/>
    <w:qFormat/>
    <w:uiPriority w:val="0"/>
    <w:rPr>
      <w:rFonts w:ascii="宋体" w:hAnsi="宋体"/>
      <w:b/>
      <w:color w:val="00000A"/>
      <w:sz w:val="24"/>
    </w:rPr>
  </w:style>
  <w:style w:type="paragraph" w:customStyle="1" w:styleId="20">
    <w:name w:val="标题样式"/>
    <w:basedOn w:val="1"/>
    <w:next w:val="4"/>
    <w:qFormat/>
    <w:uiPriority w:val="0"/>
    <w:pPr>
      <w:keepNext/>
      <w:spacing w:before="240" w:after="120"/>
    </w:pPr>
    <w:rPr>
      <w:rFonts w:ascii="Arial" w:hAnsi="Arial" w:eastAsia="微软雅黑" w:cs="Mangal"/>
      <w:sz w:val="28"/>
      <w:szCs w:val="28"/>
    </w:rPr>
  </w:style>
  <w:style w:type="paragraph" w:customStyle="1" w:styleId="21">
    <w:name w:val="索引"/>
    <w:basedOn w:val="1"/>
    <w:qFormat/>
    <w:uiPriority w:val="0"/>
    <w:pPr>
      <w:suppressLineNumbers/>
    </w:pPr>
    <w:rPr>
      <w:rFonts w:cs="Mangal"/>
    </w:rPr>
  </w:style>
  <w:style w:type="paragraph" w:styleId="22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881</Words>
  <Characters>1134</Characters>
  <Lines>77</Lines>
  <Paragraphs>21</Paragraphs>
  <TotalTime>35</TotalTime>
  <ScaleCrop>false</ScaleCrop>
  <LinksUpToDate>false</LinksUpToDate>
  <CharactersWithSpaces>1174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2020-12-14T23:21:00Z</dcterms:created>
  <dc:creator>User</dc:creator>
  <cp:lastModifiedBy>石金叶</cp:lastModifiedBy>
  <cp:lastPrinted>2024-08-23T02:28:00Z</cp:lastPrinted>
  <dcterms:modified xsi:type="dcterms:W3CDTF">2024-09-13T02:29:17Z</dcterms:modified>
  <cp:revision>150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china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2052-12.1.0.17857</vt:lpwstr>
  </property>
  <property fmtid="{D5CDD505-2E9C-101B-9397-08002B2CF9AE}" pid="10" name="ICV">
    <vt:lpwstr>411FC571DB164CDBACB13B19E406AB18_12</vt:lpwstr>
  </property>
</Properties>
</file>