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AD6E7A">
      <w:pPr>
        <w:rPr>
          <w:rFonts w:ascii="仿宋_GB2312" w:hAnsi="仿宋" w:eastAsia="仿宋_GB2312"/>
          <w:sz w:val="28"/>
        </w:rPr>
      </w:pPr>
      <w:r>
        <w:rPr>
          <w:rFonts w:hint="eastAsia" w:ascii="仿宋_GB2312" w:hAnsi="仿宋" w:eastAsia="仿宋_GB2312"/>
          <w:sz w:val="28"/>
        </w:rPr>
        <w:t>附件</w:t>
      </w:r>
      <w:r>
        <w:rPr>
          <w:rFonts w:hint="eastAsia" w:ascii="仿宋_GB2312" w:hAnsi="仿宋" w:eastAsia="仿宋_GB2312"/>
          <w:sz w:val="28"/>
          <w:lang w:val="en-US" w:eastAsia="zh-CN"/>
        </w:rPr>
        <w:t>3</w:t>
      </w:r>
      <w:r>
        <w:rPr>
          <w:rFonts w:hint="eastAsia" w:ascii="仿宋_GB2312" w:hAnsi="仿宋" w:eastAsia="仿宋_GB2312"/>
          <w:sz w:val="28"/>
        </w:rPr>
        <w:t>：</w:t>
      </w:r>
    </w:p>
    <w:p w14:paraId="4CE486D1">
      <w:pPr>
        <w:jc w:val="center"/>
        <w:rPr>
          <w:rFonts w:hint="eastAsia" w:ascii="Times New Roman" w:hAnsi="Times New Roman" w:eastAsia="华文中宋" w:cs="宋体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华文中宋"/>
          <w:b/>
          <w:sz w:val="28"/>
          <w:szCs w:val="28"/>
        </w:rPr>
        <w:t>华南理工大学20</w:t>
      </w:r>
      <w:r>
        <w:rPr>
          <w:rFonts w:ascii="Times New Roman" w:hAnsi="Times New Roman" w:eastAsia="华文中宋"/>
          <w:b/>
          <w:sz w:val="28"/>
          <w:szCs w:val="28"/>
        </w:rPr>
        <w:t>25</w:t>
      </w:r>
      <w:r>
        <w:rPr>
          <w:rFonts w:hint="eastAsia" w:ascii="Times New Roman" w:hAnsi="Times New Roman" w:eastAsia="华文中宋"/>
          <w:b/>
          <w:sz w:val="28"/>
          <w:szCs w:val="28"/>
        </w:rPr>
        <w:t>年</w:t>
      </w:r>
      <w:r>
        <w:rPr>
          <w:rFonts w:hint="eastAsia" w:ascii="Times New Roman" w:hAnsi="Times New Roman" w:eastAsia="华文中宋"/>
          <w:b/>
          <w:sz w:val="28"/>
          <w:szCs w:val="28"/>
          <w:lang w:val="en-US" w:eastAsia="zh-CN"/>
        </w:rPr>
        <w:t>心理文化节</w:t>
      </w:r>
      <w:r>
        <w:rPr>
          <w:rFonts w:hint="eastAsia" w:ascii="Times New Roman" w:hAnsi="Times New Roman" w:eastAsia="华文中宋"/>
          <w:b/>
          <w:sz w:val="28"/>
          <w:szCs w:val="28"/>
        </w:rPr>
        <w:t>游园会</w:t>
      </w:r>
      <w:r>
        <w:rPr>
          <w:rFonts w:hint="eastAsia" w:ascii="Times New Roman" w:hAnsi="Times New Roman" w:eastAsia="华文中宋" w:cs="宋体"/>
          <w:b/>
          <w:sz w:val="28"/>
          <w:szCs w:val="28"/>
        </w:rPr>
        <w:t>摊位申报表</w:t>
      </w:r>
      <w:r>
        <w:rPr>
          <w:rFonts w:hint="eastAsia" w:ascii="Times New Roman" w:hAnsi="Times New Roman" w:eastAsia="华文中宋" w:cs="宋体"/>
          <w:b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华文中宋" w:cs="宋体"/>
          <w:b/>
          <w:sz w:val="28"/>
          <w:szCs w:val="28"/>
          <w:lang w:val="en-US" w:eastAsia="zh-CN"/>
        </w:rPr>
        <w:t>五山校区</w:t>
      </w:r>
      <w:r>
        <w:rPr>
          <w:rFonts w:hint="eastAsia" w:ascii="Times New Roman" w:hAnsi="Times New Roman" w:eastAsia="华文中宋" w:cs="宋体"/>
          <w:b/>
          <w:sz w:val="28"/>
          <w:szCs w:val="28"/>
          <w:lang w:eastAsia="zh-CN"/>
        </w:rPr>
        <w:t>）</w:t>
      </w: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1052"/>
        <w:gridCol w:w="1074"/>
        <w:gridCol w:w="1418"/>
        <w:gridCol w:w="567"/>
        <w:gridCol w:w="564"/>
        <w:gridCol w:w="2302"/>
      </w:tblGrid>
      <w:tr w14:paraId="768AF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03" w:type="dxa"/>
            <w:vAlign w:val="center"/>
          </w:tcPr>
          <w:p w14:paraId="562D263A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院（系）名称</w:t>
            </w:r>
          </w:p>
        </w:tc>
        <w:tc>
          <w:tcPr>
            <w:tcW w:w="6977" w:type="dxa"/>
            <w:gridSpan w:val="6"/>
            <w:vAlign w:val="center"/>
          </w:tcPr>
          <w:p w14:paraId="18793CEA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 w14:paraId="5616E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center"/>
          </w:tcPr>
          <w:p w14:paraId="49689161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摊位名称</w:t>
            </w:r>
          </w:p>
        </w:tc>
        <w:tc>
          <w:tcPr>
            <w:tcW w:w="6977" w:type="dxa"/>
            <w:gridSpan w:val="6"/>
            <w:vAlign w:val="center"/>
          </w:tcPr>
          <w:p w14:paraId="5FB51C10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 w14:paraId="34E4B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4" w:hRule="atLeast"/>
        </w:trPr>
        <w:tc>
          <w:tcPr>
            <w:tcW w:w="2203" w:type="dxa"/>
            <w:vAlign w:val="center"/>
          </w:tcPr>
          <w:p w14:paraId="3008502B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面向范围</w:t>
            </w:r>
          </w:p>
        </w:tc>
        <w:tc>
          <w:tcPr>
            <w:tcW w:w="2126" w:type="dxa"/>
            <w:gridSpan w:val="2"/>
            <w:vAlign w:val="center"/>
          </w:tcPr>
          <w:p w14:paraId="727ECF8C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F8E6252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申报类别</w:t>
            </w:r>
          </w:p>
        </w:tc>
        <w:tc>
          <w:tcPr>
            <w:tcW w:w="2866" w:type="dxa"/>
            <w:gridSpan w:val="2"/>
            <w:vAlign w:val="center"/>
          </w:tcPr>
          <w:p w14:paraId="1C8CCFAB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□人格成长馆</w:t>
            </w:r>
          </w:p>
          <w:p w14:paraId="049F9A86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□知识探索馆</w:t>
            </w:r>
          </w:p>
          <w:p w14:paraId="73EFC020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□身心健康馆</w:t>
            </w:r>
          </w:p>
          <w:p w14:paraId="2A2993BE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□创意想象馆</w:t>
            </w:r>
          </w:p>
          <w:p w14:paraId="5823E147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□心流体验馆</w:t>
            </w:r>
          </w:p>
        </w:tc>
      </w:tr>
      <w:tr w14:paraId="40542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03" w:type="dxa"/>
            <w:vAlign w:val="center"/>
          </w:tcPr>
          <w:p w14:paraId="28DFAB97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活动责任人（老师）及联系电话</w:t>
            </w:r>
          </w:p>
        </w:tc>
        <w:tc>
          <w:tcPr>
            <w:tcW w:w="6977" w:type="dxa"/>
            <w:gridSpan w:val="6"/>
            <w:vAlign w:val="center"/>
          </w:tcPr>
          <w:p w14:paraId="75838A4E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 w14:paraId="10A27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2203" w:type="dxa"/>
            <w:vAlign w:val="center"/>
          </w:tcPr>
          <w:p w14:paraId="6E6053E5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活动总负责人（学生）及联系方式（微信号及电话）</w:t>
            </w:r>
          </w:p>
        </w:tc>
        <w:tc>
          <w:tcPr>
            <w:tcW w:w="6977" w:type="dxa"/>
            <w:gridSpan w:val="6"/>
            <w:vAlign w:val="center"/>
          </w:tcPr>
          <w:p w14:paraId="3DCBBCCA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 w14:paraId="16FC4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2203" w:type="dxa"/>
            <w:vAlign w:val="center"/>
          </w:tcPr>
          <w:p w14:paraId="076437E5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活动介绍</w:t>
            </w:r>
          </w:p>
          <w:p w14:paraId="2587C97E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（可另附纸）</w:t>
            </w:r>
          </w:p>
        </w:tc>
        <w:tc>
          <w:tcPr>
            <w:tcW w:w="6977" w:type="dxa"/>
            <w:gridSpan w:val="6"/>
            <w:vAlign w:val="center"/>
          </w:tcPr>
          <w:p w14:paraId="7744A9D2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（包括活动主题、组织机构、活动内容及形式、保障措施等）</w:t>
            </w:r>
          </w:p>
          <w:p w14:paraId="0DDCA3E5"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 w14:paraId="75750E17">
            <w:pPr>
              <w:spacing w:before="156" w:beforeLines="50" w:after="156" w:afterLines="50"/>
              <w:rPr>
                <w:rFonts w:ascii="宋体" w:hAnsi="宋体"/>
                <w:sz w:val="24"/>
              </w:rPr>
            </w:pPr>
          </w:p>
          <w:p w14:paraId="07E8E9EB">
            <w:pPr>
              <w:spacing w:before="156" w:beforeLines="50" w:after="156" w:afterLines="50"/>
              <w:rPr>
                <w:rFonts w:ascii="宋体" w:hAnsi="宋体"/>
                <w:sz w:val="24"/>
              </w:rPr>
            </w:pPr>
          </w:p>
          <w:p w14:paraId="3AA69176">
            <w:pPr>
              <w:spacing w:before="156" w:beforeLines="50" w:after="156" w:afterLines="50"/>
              <w:rPr>
                <w:rFonts w:ascii="宋体" w:hAnsi="宋体"/>
                <w:sz w:val="24"/>
              </w:rPr>
            </w:pPr>
          </w:p>
        </w:tc>
      </w:tr>
      <w:tr w14:paraId="21D71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03" w:type="dxa"/>
            <w:vMerge w:val="restart"/>
            <w:vAlign w:val="center"/>
          </w:tcPr>
          <w:p w14:paraId="0D6196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经费预算</w:t>
            </w:r>
          </w:p>
          <w:p w14:paraId="4C72F6C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（表格可延伸）</w:t>
            </w:r>
          </w:p>
        </w:tc>
        <w:tc>
          <w:tcPr>
            <w:tcW w:w="1052" w:type="dxa"/>
            <w:vAlign w:val="center"/>
          </w:tcPr>
          <w:p w14:paraId="1AB5C0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2492" w:type="dxa"/>
            <w:gridSpan w:val="2"/>
            <w:vAlign w:val="center"/>
          </w:tcPr>
          <w:p w14:paraId="0B83899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</w:t>
            </w:r>
          </w:p>
        </w:tc>
        <w:tc>
          <w:tcPr>
            <w:tcW w:w="1131" w:type="dxa"/>
            <w:gridSpan w:val="2"/>
            <w:vAlign w:val="center"/>
          </w:tcPr>
          <w:p w14:paraId="3DA410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经费（元）</w:t>
            </w:r>
          </w:p>
        </w:tc>
        <w:tc>
          <w:tcPr>
            <w:tcW w:w="2302" w:type="dxa"/>
            <w:vAlign w:val="center"/>
          </w:tcPr>
          <w:p w14:paraId="456583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备注（用途说明）</w:t>
            </w:r>
          </w:p>
        </w:tc>
      </w:tr>
      <w:tr w14:paraId="13D8E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203" w:type="dxa"/>
            <w:vMerge w:val="continue"/>
            <w:vAlign w:val="center"/>
          </w:tcPr>
          <w:p w14:paraId="675C84B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 w14:paraId="1E23ED8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492" w:type="dxa"/>
            <w:gridSpan w:val="2"/>
            <w:vAlign w:val="center"/>
          </w:tcPr>
          <w:p w14:paraId="5ABDBF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3D56892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 w14:paraId="377D3A9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46992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03" w:type="dxa"/>
            <w:vMerge w:val="continue"/>
            <w:vAlign w:val="center"/>
          </w:tcPr>
          <w:p w14:paraId="2FF6C8F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 w14:paraId="7A695BF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492" w:type="dxa"/>
            <w:gridSpan w:val="2"/>
            <w:vAlign w:val="center"/>
          </w:tcPr>
          <w:p w14:paraId="18B90F4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2058EDF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 w14:paraId="073EFD0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6731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03" w:type="dxa"/>
            <w:vMerge w:val="continue"/>
            <w:vAlign w:val="center"/>
          </w:tcPr>
          <w:p w14:paraId="618B8BB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 w14:paraId="03584B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492" w:type="dxa"/>
            <w:gridSpan w:val="2"/>
            <w:vAlign w:val="center"/>
          </w:tcPr>
          <w:p w14:paraId="1F49BD2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21509C5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 w14:paraId="12940DB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0DCC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3" w:type="dxa"/>
            <w:vMerge w:val="continue"/>
            <w:vAlign w:val="center"/>
          </w:tcPr>
          <w:p w14:paraId="6228F2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77" w:type="dxa"/>
            <w:gridSpan w:val="6"/>
            <w:vAlign w:val="center"/>
          </w:tcPr>
          <w:p w14:paraId="02D7F08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总计：       （元）</w:t>
            </w:r>
          </w:p>
        </w:tc>
      </w:tr>
      <w:tr w14:paraId="43B6E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2203" w:type="dxa"/>
            <w:vAlign w:val="center"/>
          </w:tcPr>
          <w:p w14:paraId="727B9B5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备注（包括特殊场地要求）</w:t>
            </w:r>
          </w:p>
        </w:tc>
        <w:tc>
          <w:tcPr>
            <w:tcW w:w="6977" w:type="dxa"/>
            <w:gridSpan w:val="6"/>
            <w:vAlign w:val="center"/>
          </w:tcPr>
          <w:p w14:paraId="336FF87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D133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203" w:type="dxa"/>
            <w:vAlign w:val="center"/>
          </w:tcPr>
          <w:p w14:paraId="2B1C3C09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院（系）推荐意见</w:t>
            </w:r>
          </w:p>
        </w:tc>
        <w:tc>
          <w:tcPr>
            <w:tcW w:w="6977" w:type="dxa"/>
            <w:gridSpan w:val="6"/>
            <w:vAlign w:val="center"/>
          </w:tcPr>
          <w:p w14:paraId="34CB7432">
            <w:pPr>
              <w:rPr>
                <w:rFonts w:ascii="宋体" w:hAnsi="宋体"/>
                <w:sz w:val="24"/>
              </w:rPr>
            </w:pPr>
          </w:p>
          <w:p w14:paraId="09B0399E">
            <w:pPr>
              <w:rPr>
                <w:rFonts w:ascii="宋体" w:hAnsi="宋体"/>
                <w:sz w:val="24"/>
              </w:rPr>
            </w:pPr>
          </w:p>
          <w:p w14:paraId="70CC3B9A">
            <w:pPr>
              <w:rPr>
                <w:rFonts w:ascii="宋体" w:hAnsi="宋体"/>
                <w:sz w:val="24"/>
              </w:rPr>
            </w:pPr>
          </w:p>
          <w:p w14:paraId="25D2E626">
            <w:pPr>
              <w:rPr>
                <w:rFonts w:ascii="宋体" w:hAnsi="宋体"/>
                <w:sz w:val="24"/>
              </w:rPr>
            </w:pPr>
          </w:p>
          <w:p w14:paraId="75341EDD">
            <w:pPr>
              <w:rPr>
                <w:rFonts w:ascii="宋体" w:hAnsi="宋体"/>
                <w:sz w:val="24"/>
              </w:rPr>
            </w:pPr>
          </w:p>
          <w:p w14:paraId="65940AD8">
            <w:pPr>
              <w:rPr>
                <w:rFonts w:ascii="宋体" w:hAnsi="宋体"/>
                <w:sz w:val="24"/>
              </w:rPr>
            </w:pPr>
          </w:p>
          <w:p w14:paraId="1BFD3048">
            <w:pPr>
              <w:rPr>
                <w:rFonts w:ascii="宋体" w:hAnsi="宋体"/>
                <w:sz w:val="24"/>
              </w:rPr>
            </w:pPr>
          </w:p>
          <w:p w14:paraId="47B9D0A4">
            <w:pPr>
              <w:rPr>
                <w:rFonts w:ascii="宋体" w:hAnsi="宋体"/>
                <w:sz w:val="24"/>
              </w:rPr>
            </w:pPr>
          </w:p>
          <w:p w14:paraId="16579EFB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签名：             日期：</w:t>
            </w:r>
          </w:p>
          <w:p w14:paraId="11406889">
            <w:pPr>
              <w:rPr>
                <w:rFonts w:ascii="宋体" w:hAnsi="宋体"/>
                <w:sz w:val="24"/>
              </w:rPr>
            </w:pPr>
          </w:p>
        </w:tc>
      </w:tr>
    </w:tbl>
    <w:p w14:paraId="01B83D1B">
      <w:pPr>
        <w:rPr>
          <w:rFonts w:hint="eastAsia" w:eastAsia="宋体"/>
          <w:lang w:eastAsia="zh-CN"/>
        </w:rPr>
      </w:pPr>
      <w:r>
        <w:rPr>
          <w:rFonts w:hint="eastAsia"/>
          <w:b/>
          <w:bCs/>
          <w:lang w:eastAsia="zh-Hans"/>
        </w:rPr>
        <w:t>注</w:t>
      </w:r>
      <w:r>
        <w:rPr>
          <w:lang w:eastAsia="zh-Hans"/>
        </w:rPr>
        <w:t>：</w:t>
      </w:r>
      <w:r>
        <w:rPr>
          <w:rFonts w:hint="eastAsia"/>
          <w:b/>
          <w:bCs/>
        </w:rPr>
        <w:t>请</w:t>
      </w:r>
      <w:r>
        <w:rPr>
          <w:rStyle w:val="6"/>
          <w:rFonts w:hint="eastAsia" w:ascii="Times New Roman" w:hAnsi="Times New Roman" w:cs="宋体"/>
          <w:color w:val="2F2B20"/>
          <w:szCs w:val="24"/>
          <w:lang w:eastAsia="zh-Hans"/>
        </w:rPr>
        <w:t>申请摊位的组织于5月</w:t>
      </w:r>
      <w:r>
        <w:rPr>
          <w:rStyle w:val="6"/>
          <w:rFonts w:hint="eastAsia" w:ascii="Times New Roman" w:hAnsi="Times New Roman" w:cs="宋体"/>
          <w:color w:val="2F2B20"/>
          <w:szCs w:val="24"/>
          <w:lang w:val="en-US" w:eastAsia="zh-CN"/>
        </w:rPr>
        <w:t>6</w:t>
      </w:r>
      <w:r>
        <w:rPr>
          <w:rStyle w:val="6"/>
          <w:rFonts w:hint="eastAsia" w:ascii="Times New Roman" w:hAnsi="Times New Roman" w:cs="宋体"/>
          <w:color w:val="2F2B20"/>
          <w:szCs w:val="24"/>
          <w:lang w:eastAsia="zh-Hans"/>
        </w:rPr>
        <w:t>日前将</w:t>
      </w:r>
      <w:r>
        <w:rPr>
          <w:rStyle w:val="6"/>
          <w:rFonts w:hint="eastAsia" w:ascii="Times New Roman" w:hAnsi="Times New Roman" w:cs="宋体"/>
          <w:color w:val="2F2B20"/>
          <w:szCs w:val="24"/>
        </w:rPr>
        <w:t>签字盖章后的扫描件</w:t>
      </w:r>
      <w:r>
        <w:rPr>
          <w:rStyle w:val="6"/>
          <w:rFonts w:hint="eastAsia" w:ascii="Times New Roman" w:hAnsi="Times New Roman" w:cs="宋体"/>
          <w:color w:val="2F2B20"/>
          <w:szCs w:val="24"/>
          <w:lang w:eastAsia="zh-Hans"/>
        </w:rPr>
        <w:t>申报表</w:t>
      </w:r>
      <w:r>
        <w:rPr>
          <w:rStyle w:val="6"/>
          <w:rFonts w:hint="eastAsia" w:ascii="Times New Roman" w:hAnsi="Times New Roman" w:cs="宋体"/>
          <w:color w:val="2F2B20"/>
          <w:szCs w:val="24"/>
          <w:lang w:val="en-US" w:eastAsia="zh-CN"/>
        </w:rPr>
        <w:t>及电子原版</w:t>
      </w:r>
      <w:r>
        <w:rPr>
          <w:rStyle w:val="6"/>
          <w:rFonts w:hint="eastAsia" w:ascii="Times New Roman" w:hAnsi="Times New Roman" w:cs="宋体"/>
          <w:color w:val="2F2B20"/>
          <w:szCs w:val="24"/>
          <w:lang w:eastAsia="zh-Hans"/>
        </w:rPr>
        <w:t>发送至</w:t>
      </w:r>
      <w:r>
        <w:rPr>
          <w:rStyle w:val="6"/>
          <w:rFonts w:ascii="Times New Roman" w:hAnsi="Times New Roman" w:cs="宋体"/>
          <w:color w:val="2F2B20"/>
          <w:szCs w:val="24"/>
        </w:rPr>
        <w:t xml:space="preserve"> </w:t>
      </w:r>
      <w:r>
        <w:fldChar w:fldCharType="begin"/>
      </w:r>
      <w:r>
        <w:instrText xml:space="preserve"> HYPERLINK "mailto:ephdr@scut.edu.cn" </w:instrText>
      </w:r>
      <w:r>
        <w:fldChar w:fldCharType="separate"/>
      </w:r>
      <w:r>
        <w:rPr>
          <w:rStyle w:val="8"/>
          <w:rFonts w:ascii="Times New Roman" w:hAnsi="Times New Roman" w:cs="宋体"/>
          <w:szCs w:val="24"/>
        </w:rPr>
        <w:t>ephdr@scut.edu.cn</w:t>
      </w:r>
      <w:r>
        <w:rPr>
          <w:rStyle w:val="8"/>
          <w:rFonts w:ascii="Times New Roman" w:hAnsi="Times New Roman" w:cs="宋体"/>
          <w:szCs w:val="24"/>
        </w:rPr>
        <w:fldChar w:fldCharType="end"/>
      </w:r>
      <w:r>
        <w:rPr>
          <w:rStyle w:val="6"/>
          <w:rFonts w:hint="eastAsia" w:ascii="Times New Roman" w:hAnsi="Times New Roman" w:cs="宋体"/>
          <w:color w:val="2F2B20"/>
          <w:szCs w:val="24"/>
        </w:rPr>
        <w:t>。</w:t>
      </w:r>
      <w:r>
        <w:rPr>
          <w:rStyle w:val="6"/>
          <w:rFonts w:hint="eastAsia" w:ascii="Times New Roman" w:hAnsi="Times New Roman" w:cs="宋体" w:eastAsiaTheme="minorEastAsia"/>
          <w:color w:val="2F2B20"/>
          <w:szCs w:val="24"/>
          <w:lang w:val="en-US" w:eastAsia="zh-CN"/>
        </w:rPr>
        <w:t>邮件命名为：五山校区—XX学院（系）—申请表。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