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96A2E7" w14:textId="77777777" w:rsidR="00E551F2" w:rsidRPr="00D604BE" w:rsidRDefault="00E551F2" w:rsidP="00D604BE">
      <w:pPr>
        <w:spacing w:line="360" w:lineRule="auto"/>
        <w:jc w:val="center"/>
        <w:rPr>
          <w:rFonts w:ascii="宋体" w:eastAsia="宋体" w:hAnsi="宋体"/>
          <w:b/>
          <w:sz w:val="32"/>
          <w:szCs w:val="32"/>
        </w:rPr>
      </w:pPr>
      <w:r w:rsidRPr="00D604BE">
        <w:rPr>
          <w:rFonts w:ascii="宋体" w:eastAsia="宋体" w:hAnsi="宋体" w:hint="eastAsia"/>
          <w:b/>
          <w:sz w:val="32"/>
          <w:szCs w:val="32"/>
        </w:rPr>
        <w:t>助学金申请以及评选</w:t>
      </w:r>
    </w:p>
    <w:p w14:paraId="51F4751F" w14:textId="77777777" w:rsidR="00E551F2" w:rsidRPr="00E551F2" w:rsidRDefault="00E551F2" w:rsidP="00E551F2">
      <w:pPr>
        <w:spacing w:line="360" w:lineRule="auto"/>
        <w:rPr>
          <w:rFonts w:ascii="宋体" w:eastAsia="宋体" w:hAnsi="宋体"/>
          <w:sz w:val="24"/>
          <w:szCs w:val="24"/>
        </w:rPr>
      </w:pPr>
      <w:r w:rsidRPr="00E551F2">
        <w:rPr>
          <w:rFonts w:ascii="宋体" w:eastAsia="宋体" w:hAnsi="宋体" w:hint="eastAsia"/>
          <w:sz w:val="24"/>
          <w:szCs w:val="24"/>
        </w:rPr>
        <w:t>一、各类助学金情况简介：</w:t>
      </w:r>
    </w:p>
    <w:p w14:paraId="2A3E142F" w14:textId="75CC8366" w:rsidR="00E551F2" w:rsidRPr="00E551F2" w:rsidRDefault="00E551F2" w:rsidP="00E551F2">
      <w:pPr>
        <w:spacing w:line="360" w:lineRule="auto"/>
        <w:rPr>
          <w:rFonts w:ascii="宋体" w:eastAsia="宋体" w:hAnsi="宋体"/>
          <w:sz w:val="24"/>
          <w:szCs w:val="24"/>
        </w:rPr>
      </w:pPr>
      <w:r w:rsidRPr="00E551F2">
        <w:rPr>
          <w:rFonts w:ascii="宋体" w:eastAsia="宋体" w:hAnsi="宋体"/>
          <w:sz w:val="24"/>
          <w:szCs w:val="24"/>
        </w:rPr>
        <w:t xml:space="preserve">       与我院学生相关的助学金</w:t>
      </w:r>
      <w:r w:rsidR="00D604BE">
        <w:rPr>
          <w:rFonts w:ascii="宋体" w:eastAsia="宋体" w:hAnsi="宋体" w:hint="eastAsia"/>
          <w:sz w:val="24"/>
          <w:szCs w:val="24"/>
        </w:rPr>
        <w:t>，</w:t>
      </w:r>
      <w:r w:rsidR="0080548D" w:rsidRPr="00E551F2">
        <w:rPr>
          <w:rFonts w:ascii="宋体" w:eastAsia="宋体" w:hAnsi="宋体"/>
          <w:sz w:val="24"/>
          <w:szCs w:val="24"/>
        </w:rPr>
        <w:t>申请名额及具体条件见</w:t>
      </w:r>
      <w:r w:rsidR="00D604BE">
        <w:rPr>
          <w:rFonts w:ascii="宋体" w:eastAsia="宋体" w:hAnsi="宋体" w:hint="eastAsia"/>
          <w:sz w:val="24"/>
          <w:szCs w:val="24"/>
        </w:rPr>
        <w:t>见当年度的通知</w:t>
      </w:r>
      <w:r w:rsidRPr="00E551F2">
        <w:rPr>
          <w:rFonts w:ascii="宋体" w:eastAsia="宋体" w:hAnsi="宋体"/>
          <w:sz w:val="24"/>
          <w:szCs w:val="24"/>
        </w:rPr>
        <w:t>附件。</w:t>
      </w:r>
    </w:p>
    <w:p w14:paraId="2A991476" w14:textId="77777777" w:rsidR="00E551F2" w:rsidRPr="00E551F2" w:rsidRDefault="00E551F2" w:rsidP="00E551F2">
      <w:pPr>
        <w:spacing w:line="360" w:lineRule="auto"/>
        <w:rPr>
          <w:rFonts w:ascii="宋体" w:eastAsia="宋体" w:hAnsi="宋体"/>
          <w:sz w:val="24"/>
          <w:szCs w:val="24"/>
        </w:rPr>
      </w:pPr>
      <w:r w:rsidRPr="00E551F2">
        <w:rPr>
          <w:rFonts w:ascii="宋体" w:eastAsia="宋体" w:hAnsi="宋体" w:hint="eastAsia"/>
          <w:sz w:val="24"/>
          <w:szCs w:val="24"/>
        </w:rPr>
        <w:t>二、评选流程及进度安排：</w:t>
      </w:r>
    </w:p>
    <w:p w14:paraId="4DB2ADFC" w14:textId="77777777" w:rsidR="00E551F2" w:rsidRPr="00E551F2" w:rsidRDefault="00E551F2" w:rsidP="00E551F2">
      <w:pPr>
        <w:spacing w:line="360" w:lineRule="auto"/>
        <w:rPr>
          <w:rFonts w:ascii="宋体" w:eastAsia="宋体" w:hAnsi="宋体"/>
          <w:sz w:val="24"/>
          <w:szCs w:val="24"/>
        </w:rPr>
      </w:pPr>
      <w:r w:rsidRPr="00E551F2">
        <w:rPr>
          <w:rFonts w:ascii="宋体" w:eastAsia="宋体" w:hAnsi="宋体"/>
          <w:sz w:val="24"/>
          <w:szCs w:val="24"/>
        </w:rPr>
        <w:t>1、请各班同学在（规定时间）前按要求向本班班长提交相关申请材料。</w:t>
      </w:r>
    </w:p>
    <w:p w14:paraId="5AC98273" w14:textId="1BC24C80" w:rsidR="00E551F2" w:rsidRPr="00E551F2" w:rsidRDefault="00E551F2" w:rsidP="00E551F2">
      <w:pPr>
        <w:spacing w:line="360" w:lineRule="auto"/>
        <w:rPr>
          <w:rFonts w:ascii="宋体" w:eastAsia="宋体" w:hAnsi="宋体"/>
          <w:sz w:val="24"/>
          <w:szCs w:val="24"/>
        </w:rPr>
      </w:pPr>
      <w:r w:rsidRPr="00E551F2">
        <w:rPr>
          <w:rFonts w:ascii="宋体" w:eastAsia="宋体" w:hAnsi="宋体"/>
          <w:sz w:val="24"/>
          <w:szCs w:val="24"/>
        </w:rPr>
        <w:t>2、由各班班主任老师、班委成员组成评议小组，审核所有申请助学金同学的申请材料，并根据申请学生的家庭实际情况进行推荐排序，并填写《XXXX-XXXX》学年度助学金推荐排序表（详见附件</w:t>
      </w:r>
      <w:r w:rsidR="006805EC">
        <w:rPr>
          <w:rFonts w:ascii="宋体" w:eastAsia="宋体" w:hAnsi="宋体" w:hint="eastAsia"/>
          <w:sz w:val="24"/>
          <w:szCs w:val="24"/>
        </w:rPr>
        <w:t>1</w:t>
      </w:r>
      <w:r w:rsidRPr="00E551F2">
        <w:rPr>
          <w:rFonts w:ascii="宋体" w:eastAsia="宋体" w:hAnsi="宋体"/>
          <w:sz w:val="24"/>
          <w:szCs w:val="24"/>
        </w:rPr>
        <w:t>）。</w:t>
      </w:r>
    </w:p>
    <w:p w14:paraId="7F9E50D0" w14:textId="77777777" w:rsidR="00E551F2" w:rsidRPr="00E551F2" w:rsidRDefault="00E551F2" w:rsidP="00E551F2">
      <w:pPr>
        <w:spacing w:line="360" w:lineRule="auto"/>
        <w:rPr>
          <w:rFonts w:ascii="宋体" w:eastAsia="宋体" w:hAnsi="宋体"/>
          <w:sz w:val="24"/>
          <w:szCs w:val="24"/>
        </w:rPr>
      </w:pPr>
      <w:r w:rsidRPr="00E551F2">
        <w:rPr>
          <w:rFonts w:ascii="宋体" w:eastAsia="宋体" w:hAnsi="宋体"/>
          <w:sz w:val="24"/>
          <w:szCs w:val="24"/>
        </w:rPr>
        <w:t>3、请各班必须于(规定时间)前将</w:t>
      </w:r>
      <w:bookmarkStart w:id="0" w:name="_GoBack"/>
      <w:bookmarkEnd w:id="0"/>
      <w:r w:rsidRPr="00E551F2">
        <w:rPr>
          <w:rFonts w:ascii="宋体" w:eastAsia="宋体" w:hAnsi="宋体"/>
          <w:sz w:val="24"/>
          <w:szCs w:val="24"/>
        </w:rPr>
        <w:t>本班同学的申请材料及推荐排序表（纸质版）交到B7-102办公室给各年级辅导员。</w:t>
      </w:r>
    </w:p>
    <w:p w14:paraId="778F2FFF" w14:textId="77777777" w:rsidR="00E551F2" w:rsidRPr="00E551F2" w:rsidRDefault="00E551F2" w:rsidP="00E551F2">
      <w:pPr>
        <w:spacing w:line="360" w:lineRule="auto"/>
        <w:rPr>
          <w:rFonts w:ascii="宋体" w:eastAsia="宋体" w:hAnsi="宋体"/>
          <w:sz w:val="24"/>
          <w:szCs w:val="24"/>
        </w:rPr>
      </w:pPr>
      <w:r w:rsidRPr="00E551F2">
        <w:rPr>
          <w:rFonts w:ascii="宋体" w:eastAsia="宋体" w:hAnsi="宋体"/>
          <w:sz w:val="24"/>
          <w:szCs w:val="24"/>
        </w:rPr>
        <w:t>4、各年级辅导与必须于（规定时间）前交给总负责的辅导员。</w:t>
      </w:r>
    </w:p>
    <w:p w14:paraId="4B315454" w14:textId="77777777" w:rsidR="00E551F2" w:rsidRPr="00E551F2" w:rsidRDefault="00E551F2" w:rsidP="00E551F2">
      <w:pPr>
        <w:spacing w:line="360" w:lineRule="auto"/>
        <w:rPr>
          <w:rFonts w:ascii="宋体" w:eastAsia="宋体" w:hAnsi="宋体"/>
          <w:sz w:val="24"/>
          <w:szCs w:val="24"/>
        </w:rPr>
      </w:pPr>
      <w:r w:rsidRPr="00E551F2">
        <w:rPr>
          <w:rFonts w:ascii="宋体" w:eastAsia="宋体" w:hAnsi="宋体" w:hint="eastAsia"/>
          <w:sz w:val="24"/>
          <w:szCs w:val="24"/>
        </w:rPr>
        <w:t>三、助学金申请注意事项：</w:t>
      </w:r>
    </w:p>
    <w:p w14:paraId="3E7CFCBF" w14:textId="77777777" w:rsidR="00E551F2" w:rsidRPr="00E551F2" w:rsidRDefault="00E551F2" w:rsidP="00E551F2">
      <w:pPr>
        <w:spacing w:line="360" w:lineRule="auto"/>
        <w:rPr>
          <w:rFonts w:ascii="宋体" w:eastAsia="宋体" w:hAnsi="宋体"/>
          <w:sz w:val="24"/>
          <w:szCs w:val="24"/>
        </w:rPr>
      </w:pPr>
      <w:r w:rsidRPr="00E551F2">
        <w:rPr>
          <w:rFonts w:ascii="宋体" w:eastAsia="宋体" w:hAnsi="宋体"/>
          <w:sz w:val="24"/>
          <w:szCs w:val="24"/>
        </w:rPr>
        <w:t>1、提交材料必须准确无误，确保其真实性。如发现弄</w:t>
      </w:r>
      <w:proofErr w:type="gramStart"/>
      <w:r w:rsidRPr="00E551F2">
        <w:rPr>
          <w:rFonts w:ascii="宋体" w:eastAsia="宋体" w:hAnsi="宋体"/>
          <w:sz w:val="24"/>
          <w:szCs w:val="24"/>
        </w:rPr>
        <w:t>虚造假</w:t>
      </w:r>
      <w:proofErr w:type="gramEnd"/>
      <w:r w:rsidRPr="00E551F2">
        <w:rPr>
          <w:rFonts w:ascii="宋体" w:eastAsia="宋体" w:hAnsi="宋体"/>
          <w:sz w:val="24"/>
          <w:szCs w:val="24"/>
        </w:rPr>
        <w:t>行为，立即取消其助学金申请资格。</w:t>
      </w:r>
    </w:p>
    <w:p w14:paraId="5BF90A3F" w14:textId="77777777" w:rsidR="00E551F2" w:rsidRPr="00E551F2" w:rsidRDefault="00E551F2" w:rsidP="00E551F2">
      <w:pPr>
        <w:spacing w:line="360" w:lineRule="auto"/>
        <w:rPr>
          <w:rFonts w:ascii="宋体" w:eastAsia="宋体" w:hAnsi="宋体"/>
          <w:sz w:val="24"/>
          <w:szCs w:val="24"/>
        </w:rPr>
      </w:pPr>
      <w:r w:rsidRPr="00E551F2">
        <w:rPr>
          <w:rFonts w:ascii="宋体" w:eastAsia="宋体" w:hAnsi="宋体"/>
          <w:sz w:val="24"/>
          <w:szCs w:val="24"/>
        </w:rPr>
        <w:t>2、每位同学只能申请一项，不可重复申请，凡重复申请者以金额低的助学金为准进行材料审核</w:t>
      </w:r>
    </w:p>
    <w:p w14:paraId="7C0AEB13" w14:textId="77777777" w:rsidR="00E551F2" w:rsidRPr="00E551F2" w:rsidRDefault="00E551F2" w:rsidP="00E551F2">
      <w:pPr>
        <w:spacing w:line="360" w:lineRule="auto"/>
        <w:rPr>
          <w:rFonts w:ascii="宋体" w:eastAsia="宋体" w:hAnsi="宋体"/>
          <w:sz w:val="24"/>
          <w:szCs w:val="24"/>
        </w:rPr>
      </w:pPr>
    </w:p>
    <w:p w14:paraId="204EE064" w14:textId="526A84C6" w:rsidR="009D34BF" w:rsidRPr="00E551F2" w:rsidRDefault="00E551F2" w:rsidP="00E551F2">
      <w:pPr>
        <w:spacing w:line="360" w:lineRule="auto"/>
        <w:rPr>
          <w:rFonts w:ascii="宋体" w:eastAsia="宋体" w:hAnsi="宋体"/>
          <w:sz w:val="24"/>
          <w:szCs w:val="24"/>
        </w:rPr>
      </w:pPr>
      <w:r w:rsidRPr="00E551F2">
        <w:rPr>
          <w:rFonts w:ascii="宋体" w:eastAsia="宋体" w:hAnsi="宋体" w:hint="eastAsia"/>
          <w:sz w:val="24"/>
          <w:szCs w:val="24"/>
        </w:rPr>
        <w:t>四、各助学金的评选程序：</w:t>
      </w:r>
    </w:p>
    <w:p w14:paraId="1FE5FB6E" w14:textId="77777777" w:rsidR="00E551F2" w:rsidRPr="00E551F2" w:rsidRDefault="00E551F2" w:rsidP="00E551F2">
      <w:pPr>
        <w:pStyle w:val="a7"/>
        <w:shd w:val="clear" w:color="auto" w:fill="FFFFFF"/>
        <w:spacing w:before="72" w:beforeAutospacing="0" w:after="72" w:afterAutospacing="0" w:line="360" w:lineRule="auto"/>
        <w:ind w:firstLine="475"/>
        <w:rPr>
          <w:color w:val="333333"/>
        </w:rPr>
      </w:pPr>
      <w:r w:rsidRPr="00E551F2">
        <w:rPr>
          <w:rStyle w:val="a8"/>
          <w:rFonts w:hint="eastAsia"/>
          <w:color w:val="000000"/>
        </w:rPr>
        <w:t>1.学生申请：</w:t>
      </w:r>
      <w:r w:rsidRPr="00E551F2">
        <w:rPr>
          <w:rFonts w:hint="eastAsia"/>
          <w:color w:val="000000"/>
        </w:rPr>
        <w:t>各学院要向全体学生公布各项助学金的有关条件、政策，接受学生申请。由学生本人提出书面申请，填写申请相关表格；</w:t>
      </w:r>
      <w:r w:rsidRPr="00E551F2">
        <w:rPr>
          <w:rFonts w:hint="eastAsia"/>
          <w:color w:val="FF0000"/>
        </w:rPr>
        <w:t>相关表格在学生管理系统中下载打印</w:t>
      </w:r>
      <w:r w:rsidRPr="00E551F2">
        <w:rPr>
          <w:rFonts w:hint="eastAsia"/>
          <w:color w:val="000000"/>
        </w:rPr>
        <w:t>，打印时去掉页眉页脚；</w:t>
      </w:r>
      <w:r w:rsidRPr="00E551F2">
        <w:rPr>
          <w:rStyle w:val="a8"/>
          <w:rFonts w:hint="eastAsia"/>
          <w:color w:val="FF0000"/>
        </w:rPr>
        <w:t>各项助学金的申请表请双面打印。</w:t>
      </w:r>
    </w:p>
    <w:p w14:paraId="54EB5F56" w14:textId="06E4BFF5" w:rsidR="00E551F2" w:rsidRPr="00E551F2" w:rsidRDefault="00E551F2" w:rsidP="00E551F2">
      <w:pPr>
        <w:pStyle w:val="a7"/>
        <w:shd w:val="clear" w:color="auto" w:fill="FFFFFF"/>
        <w:spacing w:before="72" w:beforeAutospacing="0" w:after="72" w:afterAutospacing="0" w:line="360" w:lineRule="auto"/>
        <w:ind w:firstLine="475"/>
        <w:rPr>
          <w:color w:val="333333"/>
        </w:rPr>
      </w:pPr>
      <w:r w:rsidRPr="00E551F2">
        <w:rPr>
          <w:rStyle w:val="a8"/>
          <w:rFonts w:hint="eastAsia"/>
          <w:color w:val="000000"/>
        </w:rPr>
        <w:t>2.初审:</w:t>
      </w:r>
      <w:r w:rsidRPr="00E551F2">
        <w:rPr>
          <w:rStyle w:val="apple-converted-space"/>
          <w:rFonts w:hint="eastAsia"/>
          <w:b/>
          <w:bCs/>
          <w:color w:val="000000"/>
        </w:rPr>
        <w:t> </w:t>
      </w:r>
      <w:r w:rsidRPr="00E551F2">
        <w:rPr>
          <w:rFonts w:hint="eastAsia"/>
          <w:color w:val="000000"/>
        </w:rPr>
        <w:t>学院将根据评选条件和分配名额对申请者的材料和资格进行初步审核，并确定推荐的候选人。候选人确定后，请在学院范围进行公示，公示期为5天。公示结束后，各学院将所有受助学生的名单通过学生管理信息系统中 “社会资助”模块报送。学生的书面评审材料请各学院于</w:t>
      </w:r>
      <w:r w:rsidR="006805EC">
        <w:rPr>
          <w:rFonts w:hint="eastAsia"/>
          <w:color w:val="000000"/>
        </w:rPr>
        <w:t>（规定时间）</w:t>
      </w:r>
      <w:r w:rsidRPr="00E551F2">
        <w:rPr>
          <w:rFonts w:hint="eastAsia"/>
          <w:color w:val="000000"/>
        </w:rPr>
        <w:t>前递交学校学生工作处；并请通知学生同时在学生管理系统中填报的本人广州市的工商银行账号。</w:t>
      </w:r>
    </w:p>
    <w:p w14:paraId="64B53ECE" w14:textId="77777777" w:rsidR="00E551F2" w:rsidRPr="00E551F2" w:rsidRDefault="00E551F2" w:rsidP="00E551F2">
      <w:pPr>
        <w:pStyle w:val="a7"/>
        <w:shd w:val="clear" w:color="auto" w:fill="FFFFFF"/>
        <w:spacing w:before="72" w:beforeAutospacing="0" w:after="72" w:afterAutospacing="0" w:line="405" w:lineRule="atLeast"/>
        <w:ind w:firstLine="475"/>
        <w:rPr>
          <w:color w:val="333333"/>
        </w:rPr>
      </w:pPr>
      <w:r w:rsidRPr="00E551F2">
        <w:rPr>
          <w:rStyle w:val="a8"/>
          <w:rFonts w:hint="eastAsia"/>
          <w:color w:val="000000"/>
        </w:rPr>
        <w:lastRenderedPageBreak/>
        <w:t>3.复核:</w:t>
      </w:r>
      <w:r w:rsidRPr="00E551F2">
        <w:rPr>
          <w:rFonts w:hint="eastAsia"/>
          <w:color w:val="000000"/>
        </w:rPr>
        <w:t>学校将学院推荐的学生名单及相关材料进行审核和公示，公示期5天；</w:t>
      </w:r>
    </w:p>
    <w:p w14:paraId="18375981" w14:textId="77777777" w:rsidR="00E551F2" w:rsidRPr="00E551F2" w:rsidRDefault="00E551F2" w:rsidP="00E551F2">
      <w:pPr>
        <w:pStyle w:val="a7"/>
        <w:shd w:val="clear" w:color="auto" w:fill="FFFFFF"/>
        <w:spacing w:before="72" w:beforeAutospacing="0" w:after="72" w:afterAutospacing="0" w:line="405" w:lineRule="atLeast"/>
        <w:ind w:firstLine="475"/>
        <w:rPr>
          <w:color w:val="333333"/>
        </w:rPr>
      </w:pPr>
      <w:r w:rsidRPr="00E551F2">
        <w:rPr>
          <w:rStyle w:val="a8"/>
          <w:rFonts w:hint="eastAsia"/>
          <w:color w:val="000000"/>
        </w:rPr>
        <w:t>4.终审：</w:t>
      </w:r>
      <w:r w:rsidRPr="00E551F2">
        <w:rPr>
          <w:rFonts w:hint="eastAsia"/>
          <w:color w:val="000000"/>
        </w:rPr>
        <w:t>公示期后，学校将受助生名单及相关材料报资助单位最终确认。</w:t>
      </w:r>
    </w:p>
    <w:p w14:paraId="1E715639" w14:textId="77777777" w:rsidR="00E551F2" w:rsidRPr="00E551F2" w:rsidRDefault="00E551F2" w:rsidP="00E551F2">
      <w:pPr>
        <w:pStyle w:val="a7"/>
        <w:shd w:val="clear" w:color="auto" w:fill="FFFFFF"/>
        <w:spacing w:before="72" w:beforeAutospacing="0" w:after="72" w:afterAutospacing="0" w:line="405" w:lineRule="atLeast"/>
        <w:rPr>
          <w:color w:val="333333"/>
        </w:rPr>
      </w:pPr>
      <w:r w:rsidRPr="00E551F2">
        <w:rPr>
          <w:rStyle w:val="a8"/>
          <w:rFonts w:hint="eastAsia"/>
          <w:color w:val="000000"/>
        </w:rPr>
        <w:t>助学金的评选原则：</w:t>
      </w:r>
    </w:p>
    <w:p w14:paraId="7D05908F" w14:textId="77777777" w:rsidR="00E551F2" w:rsidRPr="00E551F2" w:rsidRDefault="00E551F2" w:rsidP="00E551F2">
      <w:pPr>
        <w:pStyle w:val="a7"/>
        <w:shd w:val="clear" w:color="auto" w:fill="FFFFFF"/>
        <w:spacing w:before="72" w:beforeAutospacing="0" w:after="72" w:afterAutospacing="0" w:line="405" w:lineRule="atLeast"/>
        <w:ind w:firstLine="475"/>
        <w:rPr>
          <w:color w:val="333333"/>
        </w:rPr>
      </w:pPr>
      <w:r w:rsidRPr="00E551F2">
        <w:rPr>
          <w:rStyle w:val="a8"/>
          <w:rFonts w:hint="eastAsia"/>
          <w:color w:val="000000"/>
        </w:rPr>
        <w:t>1.</w:t>
      </w:r>
      <w:r w:rsidRPr="00E551F2">
        <w:rPr>
          <w:rFonts w:hint="eastAsia"/>
          <w:color w:val="000000"/>
        </w:rPr>
        <w:t>评选应坚持公开、公正、公平的原则；</w:t>
      </w:r>
    </w:p>
    <w:p w14:paraId="5987C591" w14:textId="77777777" w:rsidR="00E551F2" w:rsidRPr="00E551F2" w:rsidRDefault="00E551F2" w:rsidP="00E551F2">
      <w:pPr>
        <w:pStyle w:val="a7"/>
        <w:shd w:val="clear" w:color="auto" w:fill="FFFFFF"/>
        <w:spacing w:before="72" w:beforeAutospacing="0" w:after="72" w:afterAutospacing="0" w:line="405" w:lineRule="atLeast"/>
        <w:ind w:firstLine="475"/>
        <w:rPr>
          <w:color w:val="333333"/>
        </w:rPr>
      </w:pPr>
      <w:r w:rsidRPr="00E551F2">
        <w:rPr>
          <w:rStyle w:val="a8"/>
          <w:rFonts w:hint="eastAsia"/>
          <w:color w:val="000000"/>
        </w:rPr>
        <w:t>2.</w:t>
      </w:r>
      <w:r w:rsidRPr="00E551F2">
        <w:rPr>
          <w:rFonts w:hint="eastAsia"/>
          <w:color w:val="000000"/>
        </w:rPr>
        <w:t>助学金必需评选给家庭经济困难的学生，严格按照资助条件进行评选；</w:t>
      </w:r>
    </w:p>
    <w:p w14:paraId="48B34330" w14:textId="77777777" w:rsidR="00E551F2" w:rsidRPr="00E551F2" w:rsidRDefault="00E551F2" w:rsidP="00E551F2">
      <w:pPr>
        <w:pStyle w:val="a7"/>
        <w:shd w:val="clear" w:color="auto" w:fill="FFFFFF"/>
        <w:spacing w:before="72" w:beforeAutospacing="0" w:after="72" w:afterAutospacing="0" w:line="405" w:lineRule="atLeast"/>
        <w:ind w:firstLine="475"/>
        <w:rPr>
          <w:color w:val="333333"/>
        </w:rPr>
      </w:pPr>
      <w:r w:rsidRPr="00E551F2">
        <w:rPr>
          <w:rStyle w:val="a8"/>
          <w:rFonts w:hint="eastAsia"/>
          <w:color w:val="000000"/>
        </w:rPr>
        <w:t>3.</w:t>
      </w:r>
      <w:r w:rsidRPr="00E551F2">
        <w:rPr>
          <w:rFonts w:hint="eastAsia"/>
          <w:color w:val="000000"/>
        </w:rPr>
        <w:t>各项助学金的资助金额不得拆分，不得挪作他用，一经发现，将取消所涉及学院的助学金评选资格。</w:t>
      </w:r>
    </w:p>
    <w:p w14:paraId="2025576A" w14:textId="77777777" w:rsidR="00E551F2" w:rsidRPr="00E551F2" w:rsidRDefault="00E551F2" w:rsidP="00E551F2">
      <w:pPr>
        <w:pStyle w:val="a7"/>
        <w:shd w:val="clear" w:color="auto" w:fill="FFFFFF"/>
        <w:spacing w:before="72" w:beforeAutospacing="0" w:after="72" w:afterAutospacing="0" w:line="405" w:lineRule="atLeast"/>
        <w:rPr>
          <w:color w:val="333333"/>
        </w:rPr>
      </w:pPr>
      <w:r w:rsidRPr="00E551F2">
        <w:rPr>
          <w:color w:val="333333"/>
        </w:rPr>
        <w:t>  </w:t>
      </w:r>
    </w:p>
    <w:p w14:paraId="53974237" w14:textId="77777777" w:rsidR="00E551F2" w:rsidRPr="00E551F2" w:rsidRDefault="00E551F2" w:rsidP="00E551F2">
      <w:pPr>
        <w:pStyle w:val="a7"/>
        <w:shd w:val="clear" w:color="auto" w:fill="FFFFFF"/>
        <w:spacing w:before="72" w:beforeAutospacing="0" w:after="72" w:afterAutospacing="0" w:line="405" w:lineRule="atLeast"/>
        <w:rPr>
          <w:color w:val="FF0000"/>
        </w:rPr>
      </w:pPr>
      <w:r w:rsidRPr="00E551F2">
        <w:rPr>
          <w:rFonts w:hint="eastAsia"/>
          <w:color w:val="FF0000"/>
        </w:rPr>
        <w:t>注：</w:t>
      </w:r>
    </w:p>
    <w:p w14:paraId="6CD42779" w14:textId="77777777" w:rsidR="00E551F2" w:rsidRPr="00E551F2" w:rsidRDefault="00E551F2" w:rsidP="00E551F2">
      <w:pPr>
        <w:pStyle w:val="a7"/>
        <w:shd w:val="clear" w:color="auto" w:fill="FFFFFF"/>
        <w:spacing w:before="72" w:beforeAutospacing="0" w:after="72" w:afterAutospacing="0" w:line="405" w:lineRule="atLeast"/>
        <w:rPr>
          <w:color w:val="FF0000"/>
        </w:rPr>
      </w:pPr>
      <w:r w:rsidRPr="00E551F2">
        <w:rPr>
          <w:color w:val="FF0000"/>
        </w:rPr>
        <w:t>1</w:t>
      </w:r>
      <w:r w:rsidRPr="00E551F2">
        <w:rPr>
          <w:rFonts w:hint="eastAsia"/>
          <w:color w:val="FF0000"/>
        </w:rPr>
        <w:t>.学生的助学金申请材料用回形针固定，不要用订书针钉上。</w:t>
      </w:r>
    </w:p>
    <w:p w14:paraId="21FB3197" w14:textId="77777777" w:rsidR="00E551F2" w:rsidRPr="00E551F2" w:rsidRDefault="00E551F2" w:rsidP="00E551F2">
      <w:pPr>
        <w:pStyle w:val="a7"/>
        <w:shd w:val="clear" w:color="auto" w:fill="FFFFFF"/>
        <w:spacing w:before="72" w:beforeAutospacing="0" w:after="72" w:afterAutospacing="0" w:line="405" w:lineRule="atLeast"/>
        <w:rPr>
          <w:color w:val="FF0000"/>
        </w:rPr>
      </w:pPr>
      <w:r w:rsidRPr="00E551F2">
        <w:rPr>
          <w:rFonts w:hint="eastAsia"/>
          <w:color w:val="FF0000"/>
        </w:rPr>
        <w:t>2.学生</w:t>
      </w:r>
      <w:r w:rsidRPr="00E551F2">
        <w:rPr>
          <w:color w:val="FF0000"/>
        </w:rPr>
        <w:t>提交</w:t>
      </w:r>
      <w:r w:rsidRPr="00E551F2">
        <w:rPr>
          <w:rFonts w:hint="eastAsia"/>
          <w:color w:val="FF0000"/>
        </w:rPr>
        <w:t>材料</w:t>
      </w:r>
      <w:r w:rsidRPr="00E551F2">
        <w:rPr>
          <w:color w:val="FF0000"/>
        </w:rPr>
        <w:t>详</w:t>
      </w:r>
      <w:r w:rsidRPr="00E551F2">
        <w:rPr>
          <w:rFonts w:hint="eastAsia"/>
          <w:color w:val="FF0000"/>
        </w:rPr>
        <w:t>见各类助学金附件。</w:t>
      </w:r>
    </w:p>
    <w:p w14:paraId="3CAA1F3C" w14:textId="77777777" w:rsidR="00E551F2" w:rsidRPr="00E551F2" w:rsidRDefault="00E551F2" w:rsidP="00E551F2">
      <w:pPr>
        <w:pStyle w:val="a7"/>
        <w:shd w:val="clear" w:color="auto" w:fill="FFFFFF"/>
        <w:spacing w:before="72" w:beforeAutospacing="0" w:after="72" w:afterAutospacing="0" w:line="405" w:lineRule="atLeast"/>
        <w:rPr>
          <w:color w:val="E53333"/>
        </w:rPr>
      </w:pPr>
      <w:r w:rsidRPr="00E551F2">
        <w:rPr>
          <w:rFonts w:hint="eastAsia"/>
          <w:color w:val="FF0000"/>
        </w:rPr>
        <w:t>3.材料</w:t>
      </w:r>
      <w:r w:rsidRPr="00E551F2">
        <w:rPr>
          <w:color w:val="FF0000"/>
        </w:rPr>
        <w:t>上</w:t>
      </w:r>
      <w:r w:rsidRPr="00E551F2">
        <w:rPr>
          <w:rFonts w:hint="eastAsia"/>
          <w:color w:val="FF0000"/>
        </w:rPr>
        <w:t>学生</w:t>
      </w:r>
      <w:r w:rsidRPr="00E551F2">
        <w:rPr>
          <w:color w:val="FF0000"/>
        </w:rPr>
        <w:t>填写的金额</w:t>
      </w:r>
      <w:r w:rsidRPr="00E551F2">
        <w:rPr>
          <w:rFonts w:hint="eastAsia"/>
          <w:color w:val="FF0000"/>
        </w:rPr>
        <w:t>不得</w:t>
      </w:r>
      <w:r w:rsidRPr="00E551F2">
        <w:rPr>
          <w:color w:val="FF0000"/>
        </w:rPr>
        <w:t>有任何涂改，并且人均收入、月收入、年收入</w:t>
      </w:r>
      <w:r w:rsidRPr="00E551F2">
        <w:rPr>
          <w:rFonts w:hint="eastAsia"/>
          <w:color w:val="FF0000"/>
        </w:rPr>
        <w:t>的金额必须</w:t>
      </w:r>
      <w:r w:rsidRPr="00E551F2">
        <w:rPr>
          <w:color w:val="FF0000"/>
        </w:rPr>
        <w:t>要</w:t>
      </w:r>
      <w:r w:rsidRPr="00E551F2">
        <w:rPr>
          <w:rFonts w:hint="eastAsia"/>
          <w:color w:val="FF0000"/>
        </w:rPr>
        <w:t>保持一致。</w:t>
      </w:r>
    </w:p>
    <w:p w14:paraId="5B748382" w14:textId="77777777" w:rsidR="00E551F2" w:rsidRPr="00E551F2" w:rsidRDefault="00E551F2" w:rsidP="00E551F2">
      <w:pPr>
        <w:rPr>
          <w:rFonts w:ascii="宋体" w:eastAsia="宋体" w:hAnsi="宋体"/>
          <w:sz w:val="24"/>
          <w:szCs w:val="24"/>
        </w:rPr>
      </w:pPr>
    </w:p>
    <w:sectPr w:rsidR="00E551F2" w:rsidRPr="00E551F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2AB9AC" w14:textId="77777777" w:rsidR="00F93DAA" w:rsidRDefault="00F93DAA" w:rsidP="00E551F2">
      <w:r>
        <w:separator/>
      </w:r>
    </w:p>
  </w:endnote>
  <w:endnote w:type="continuationSeparator" w:id="0">
    <w:p w14:paraId="05A37523" w14:textId="77777777" w:rsidR="00F93DAA" w:rsidRDefault="00F93DAA" w:rsidP="00E551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3CFF60" w14:textId="77777777" w:rsidR="00F93DAA" w:rsidRDefault="00F93DAA" w:rsidP="00E551F2">
      <w:r>
        <w:separator/>
      </w:r>
    </w:p>
  </w:footnote>
  <w:footnote w:type="continuationSeparator" w:id="0">
    <w:p w14:paraId="7CBFEE58" w14:textId="77777777" w:rsidR="00F93DAA" w:rsidRDefault="00F93DAA" w:rsidP="00E551F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49A4"/>
    <w:rsid w:val="000249A4"/>
    <w:rsid w:val="005C4C1C"/>
    <w:rsid w:val="006805EC"/>
    <w:rsid w:val="0080548D"/>
    <w:rsid w:val="009D34BF"/>
    <w:rsid w:val="00B76763"/>
    <w:rsid w:val="00D604BE"/>
    <w:rsid w:val="00E551F2"/>
    <w:rsid w:val="00F93D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1FEA41"/>
  <w15:chartTrackingRefBased/>
  <w15:docId w15:val="{DA634FD7-6026-486B-9187-6B4FB79BCB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551F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551F2"/>
    <w:rPr>
      <w:sz w:val="18"/>
      <w:szCs w:val="18"/>
    </w:rPr>
  </w:style>
  <w:style w:type="paragraph" w:styleId="a5">
    <w:name w:val="footer"/>
    <w:basedOn w:val="a"/>
    <w:link w:val="a6"/>
    <w:uiPriority w:val="99"/>
    <w:unhideWhenUsed/>
    <w:rsid w:val="00E551F2"/>
    <w:pPr>
      <w:tabs>
        <w:tab w:val="center" w:pos="4153"/>
        <w:tab w:val="right" w:pos="8306"/>
      </w:tabs>
      <w:snapToGrid w:val="0"/>
      <w:jc w:val="left"/>
    </w:pPr>
    <w:rPr>
      <w:sz w:val="18"/>
      <w:szCs w:val="18"/>
    </w:rPr>
  </w:style>
  <w:style w:type="character" w:customStyle="1" w:styleId="a6">
    <w:name w:val="页脚 字符"/>
    <w:basedOn w:val="a0"/>
    <w:link w:val="a5"/>
    <w:uiPriority w:val="99"/>
    <w:rsid w:val="00E551F2"/>
    <w:rPr>
      <w:sz w:val="18"/>
      <w:szCs w:val="18"/>
    </w:rPr>
  </w:style>
  <w:style w:type="paragraph" w:styleId="a7">
    <w:name w:val="Normal (Web)"/>
    <w:basedOn w:val="a"/>
    <w:uiPriority w:val="99"/>
    <w:semiHidden/>
    <w:unhideWhenUsed/>
    <w:rsid w:val="00E551F2"/>
    <w:pPr>
      <w:widowControl/>
      <w:spacing w:before="100" w:beforeAutospacing="1" w:after="100" w:afterAutospacing="1"/>
      <w:jc w:val="left"/>
    </w:pPr>
    <w:rPr>
      <w:rFonts w:ascii="宋体" w:eastAsia="宋体" w:hAnsi="宋体" w:cs="宋体"/>
      <w:kern w:val="0"/>
      <w:sz w:val="24"/>
      <w:szCs w:val="24"/>
    </w:rPr>
  </w:style>
  <w:style w:type="character" w:styleId="a8">
    <w:name w:val="Strong"/>
    <w:basedOn w:val="a0"/>
    <w:uiPriority w:val="22"/>
    <w:qFormat/>
    <w:rsid w:val="00E551F2"/>
    <w:rPr>
      <w:b/>
      <w:bCs/>
    </w:rPr>
  </w:style>
  <w:style w:type="character" w:customStyle="1" w:styleId="apple-converted-space">
    <w:name w:val="apple-converted-space"/>
    <w:basedOn w:val="a0"/>
    <w:rsid w:val="00E551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2</Pages>
  <Words>144</Words>
  <Characters>822</Characters>
  <Application>Microsoft Office Word</Application>
  <DocSecurity>0</DocSecurity>
  <Lines>6</Lines>
  <Paragraphs>1</Paragraphs>
  <ScaleCrop>false</ScaleCrop>
  <Company/>
  <LinksUpToDate>false</LinksUpToDate>
  <CharactersWithSpaces>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snake</dc:creator>
  <cp:keywords/>
  <dc:description/>
  <cp:lastModifiedBy>snake</cp:lastModifiedBy>
  <cp:revision>3</cp:revision>
  <dcterms:created xsi:type="dcterms:W3CDTF">2018-05-29T07:38:00Z</dcterms:created>
  <dcterms:modified xsi:type="dcterms:W3CDTF">2018-05-29T08:56:00Z</dcterms:modified>
</cp:coreProperties>
</file>